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 w:val="0"/>
        <w:spacing w:before="0" w:beforeAutospacing="0" w:after="0" w:afterAutospacing="0" w:line="540" w:lineRule="exact"/>
        <w:rPr>
          <w:rFonts w:hint="eastAsia" w:ascii="华文中宋" w:hAnsi="华文中宋" w:eastAsia="华文中宋"/>
          <w:sz w:val="36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附件2</w:t>
      </w:r>
    </w:p>
    <w:p>
      <w:pPr>
        <w:spacing w:afterLines="100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</w:rPr>
        <w:t>中国新闻奖新闻漫画参评作品推荐表</w:t>
      </w:r>
    </w:p>
    <w:tbl>
      <w:tblPr>
        <w:tblStyle w:val="9"/>
        <w:tblW w:w="9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990"/>
        <w:gridCol w:w="144"/>
        <w:gridCol w:w="1559"/>
        <w:gridCol w:w="1219"/>
        <w:gridCol w:w="341"/>
        <w:gridCol w:w="1024"/>
        <w:gridCol w:w="14"/>
        <w:gridCol w:w="235"/>
        <w:gridCol w:w="851"/>
        <w:gridCol w:w="930"/>
        <w:gridCol w:w="1282"/>
        <w:gridCol w:w="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标  题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widowControl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cs="宋体"/>
                <w:color w:val="auto"/>
                <w:sz w:val="28"/>
                <w:szCs w:val="28"/>
                <w:lang w:val="en-US" w:eastAsia="zh-CN"/>
              </w:rPr>
              <w:t xml:space="preserve">    我先走你断后</w:t>
            </w:r>
          </w:p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35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漫画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  者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eastAsia="zh-CN"/>
              </w:rPr>
              <w:t>尹正义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责任编辑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徐辉冠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  <w:jc w:val="center"/>
        </w:trPr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刊发单位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求是网</w:t>
            </w:r>
          </w:p>
        </w:tc>
        <w:tc>
          <w:tcPr>
            <w:tcW w:w="13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发表日期</w:t>
            </w:r>
          </w:p>
        </w:tc>
        <w:tc>
          <w:tcPr>
            <w:tcW w:w="34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刊发版面名称及版次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求是漫评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35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所配合文字报道的标题</w:t>
            </w:r>
          </w:p>
        </w:tc>
        <w:tc>
          <w:tcPr>
            <w:tcW w:w="6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  <w:r>
              <w:rPr>
                <w:rFonts w:hint="eastAsia" w:cs="宋体"/>
                <w:b w:val="0"/>
                <w:bCs/>
                <w:i w:val="0"/>
                <w:iCs w:val="0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防止改革陷入“烂尾”，念好调研经</w:t>
            </w: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b w:val="0"/>
                <w:bCs/>
                <w:i w:val="0"/>
                <w:iCs w:val="0"/>
                <w:sz w:val="28"/>
                <w:szCs w:val="28"/>
              </w:rPr>
            </w:pPr>
          </w:p>
          <w:p>
            <w:pPr>
              <w:pStyle w:val="2"/>
              <w:widowControl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8"/>
                <w:szCs w:val="28"/>
              </w:rPr>
            </w:pP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iCs w:val="0"/>
                <w:color w:val="808080"/>
                <w:sz w:val="28"/>
                <w:szCs w:val="28"/>
              </w:rPr>
              <w:t>注：仅限配合文字报道的作品填报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参评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color w:val="808080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各种各样的改革举措在基层纷纷“着地”，落地效能却非想象中的美好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。作品巧妙地借助舞龙这一活动，把决策和调研这两者的关系进行戏剧化处理，造成一种反差效果。读者在这种反差中可以轻易地感受到决策乱拍板、一意孤行的可笑，令人捧腹的同时也引人深思。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9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理由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exact"/>
              <w:ind w:firstLine="420" w:firstLineChars="200"/>
              <w:jc w:val="left"/>
              <w:rPr>
                <w:rFonts w:hint="eastAsia" w:ascii="仿宋" w:hAnsi="仿宋" w:eastAsia="仿宋"/>
                <w:color w:val="808080"/>
                <w:szCs w:val="21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cs="宋体"/>
                <w:sz w:val="24"/>
                <w:szCs w:val="24"/>
                <w:lang w:val="en-US" w:eastAsia="zh-CN"/>
              </w:rPr>
              <w:t xml:space="preserve">    该作品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采用夸张手法揭示改革举措落地存在的问题，在幽默的叙述语言中不乏深入的思考与洞察。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该作品刊发后，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海南日报转载，人民政协网、陕西党建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、中国藏族网通网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等网站纷纷转载。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在移动各个端口，网友、粉丝留言也热情高涨。</w:t>
            </w:r>
            <w:r>
              <w:rPr>
                <w:rFonts w:hint="eastAsia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避免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改革举措</w:t>
            </w:r>
            <w:r>
              <w:rPr>
                <w:rFonts w:hint="eastAsia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落空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</w:rPr>
              <w:t>，立足实际，实事求是，念好调研经才是王道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222222"/>
                <w:spacing w:val="0"/>
                <w:sz w:val="24"/>
                <w:szCs w:val="24"/>
                <w:lang w:eastAsia="zh-CN"/>
              </w:rPr>
              <w:t>成为网友普遍表达的心声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。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这一心声和作品形象而深刻的表达不谋而合。</w:t>
            </w:r>
          </w:p>
          <w:p>
            <w:pPr>
              <w:spacing w:line="360" w:lineRule="exact"/>
              <w:ind w:firstLine="4570" w:firstLineChars="1632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于波</w:t>
            </w:r>
          </w:p>
          <w:p>
            <w:pPr>
              <w:spacing w:line="360" w:lineRule="exact"/>
              <w:ind w:firstLine="4340" w:firstLineChars="1550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2020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78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420" w:lineRule="exact"/>
              <w:ind w:firstLine="4570" w:firstLineChars="1632"/>
              <w:jc w:val="left"/>
              <w:rPr>
                <w:rFonts w:hint="eastAsia" w:ascii="仿宋_GB2312" w:hAnsi="仿宋" w:eastAsia="仿宋_GB2312"/>
                <w:color w:val="000000"/>
                <w:sz w:val="28"/>
                <w:szCs w:val="28"/>
              </w:rPr>
            </w:pPr>
          </w:p>
          <w:p>
            <w:pPr>
              <w:spacing w:line="240" w:lineRule="auto"/>
              <w:ind w:firstLine="4570" w:firstLineChars="1632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签名：</w:t>
            </w:r>
          </w:p>
          <w:p>
            <w:pPr>
              <w:spacing w:line="240" w:lineRule="auto"/>
              <w:ind w:firstLine="4340" w:firstLineChars="155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联系人(作者)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徐辉冠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手机</w:t>
            </w: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18610059530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电话</w:t>
            </w:r>
          </w:p>
        </w:tc>
        <w:tc>
          <w:tcPr>
            <w:tcW w:w="4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64037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079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E-mail</w:t>
            </w:r>
          </w:p>
        </w:tc>
        <w:tc>
          <w:tcPr>
            <w:tcW w:w="3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xhg@qstheory.com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地址</w:t>
            </w:r>
          </w:p>
        </w:tc>
        <w:tc>
          <w:tcPr>
            <w:tcW w:w="637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北京东城区北河沿大街甲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83号</w:t>
            </w:r>
          </w:p>
        </w:tc>
        <w:tc>
          <w:tcPr>
            <w:tcW w:w="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邮编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100727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9" w:type="dxa"/>
          <w:cantSplit/>
          <w:jc w:val="center"/>
        </w:trPr>
        <w:tc>
          <w:tcPr>
            <w:tcW w:w="9440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hint="eastAsia" w:ascii="楷体" w:hAnsi="楷体" w:eastAsia="楷体"/>
                <w:sz w:val="28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92CFA"/>
    <w:rsid w:val="000217FC"/>
    <w:rsid w:val="00550CC9"/>
    <w:rsid w:val="00667021"/>
    <w:rsid w:val="00692CFA"/>
    <w:rsid w:val="02364BC8"/>
    <w:rsid w:val="02A606BD"/>
    <w:rsid w:val="02C8629C"/>
    <w:rsid w:val="03701033"/>
    <w:rsid w:val="057C3035"/>
    <w:rsid w:val="0639764F"/>
    <w:rsid w:val="085C2446"/>
    <w:rsid w:val="09332108"/>
    <w:rsid w:val="0A0414FD"/>
    <w:rsid w:val="0C6C7E2B"/>
    <w:rsid w:val="0CD50E26"/>
    <w:rsid w:val="0D4E0FE4"/>
    <w:rsid w:val="0FE07C99"/>
    <w:rsid w:val="11530A11"/>
    <w:rsid w:val="14504A12"/>
    <w:rsid w:val="154B51FC"/>
    <w:rsid w:val="179A14CA"/>
    <w:rsid w:val="19885571"/>
    <w:rsid w:val="19CA3A7A"/>
    <w:rsid w:val="1B3741B7"/>
    <w:rsid w:val="1EFC33E4"/>
    <w:rsid w:val="22045AD9"/>
    <w:rsid w:val="22D764B2"/>
    <w:rsid w:val="25B811EE"/>
    <w:rsid w:val="25D24490"/>
    <w:rsid w:val="2A732ACD"/>
    <w:rsid w:val="2DFC6E80"/>
    <w:rsid w:val="2FE0164A"/>
    <w:rsid w:val="316D1310"/>
    <w:rsid w:val="333B7630"/>
    <w:rsid w:val="35C21494"/>
    <w:rsid w:val="37A31A24"/>
    <w:rsid w:val="37CC008D"/>
    <w:rsid w:val="37F722EE"/>
    <w:rsid w:val="3828513B"/>
    <w:rsid w:val="3A366C90"/>
    <w:rsid w:val="3B2B1DAC"/>
    <w:rsid w:val="3B422645"/>
    <w:rsid w:val="3BBF07CB"/>
    <w:rsid w:val="3C523A08"/>
    <w:rsid w:val="3D1C1C70"/>
    <w:rsid w:val="3D8F350F"/>
    <w:rsid w:val="3EBB107D"/>
    <w:rsid w:val="3F661DFE"/>
    <w:rsid w:val="3F7073B9"/>
    <w:rsid w:val="40A275C9"/>
    <w:rsid w:val="426D1A14"/>
    <w:rsid w:val="43805E12"/>
    <w:rsid w:val="43892A26"/>
    <w:rsid w:val="43E305EC"/>
    <w:rsid w:val="46271B24"/>
    <w:rsid w:val="46446ED5"/>
    <w:rsid w:val="4722451F"/>
    <w:rsid w:val="479035D0"/>
    <w:rsid w:val="4985029E"/>
    <w:rsid w:val="4B007409"/>
    <w:rsid w:val="4B7A07EF"/>
    <w:rsid w:val="4FCF6A1F"/>
    <w:rsid w:val="5173552E"/>
    <w:rsid w:val="51DE0461"/>
    <w:rsid w:val="52054B70"/>
    <w:rsid w:val="548F127E"/>
    <w:rsid w:val="58886256"/>
    <w:rsid w:val="5ACD2D08"/>
    <w:rsid w:val="5AF11564"/>
    <w:rsid w:val="5C554FD8"/>
    <w:rsid w:val="5FAD1A74"/>
    <w:rsid w:val="63170FBB"/>
    <w:rsid w:val="64616D13"/>
    <w:rsid w:val="67B71637"/>
    <w:rsid w:val="6C3F24B5"/>
    <w:rsid w:val="6D3C37E9"/>
    <w:rsid w:val="72330774"/>
    <w:rsid w:val="73A103C3"/>
    <w:rsid w:val="73AC1105"/>
    <w:rsid w:val="75CF49BC"/>
    <w:rsid w:val="77EB41CA"/>
    <w:rsid w:val="783D3FD4"/>
    <w:rsid w:val="78F83A7E"/>
    <w:rsid w:val="7B1633FD"/>
    <w:rsid w:val="7C291E9C"/>
    <w:rsid w:val="7EA271D1"/>
    <w:rsid w:val="7EA70F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FollowedHyperlink"/>
    <w:basedOn w:val="6"/>
    <w:unhideWhenUsed/>
    <w:qFormat/>
    <w:uiPriority w:val="0"/>
    <w:rPr>
      <w:color w:val="201818"/>
      <w:u w:val="none"/>
    </w:rPr>
  </w:style>
  <w:style w:type="character" w:styleId="8">
    <w:name w:val="Hyperlink"/>
    <w:basedOn w:val="6"/>
    <w:unhideWhenUsed/>
    <w:qFormat/>
    <w:uiPriority w:val="0"/>
    <w:rPr>
      <w:color w:val="201818"/>
      <w:u w:val="non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485</Characters>
  <Lines>4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2017-02-17T08:47:00Z</dcterms:created>
  <dc:creator>yiran</dc:creator>
  <cp:lastModifiedBy>pxy</cp:lastModifiedBy>
  <cp:lastPrinted>2020-04-20T10:00:00Z</cp:lastPrinted>
  <dcterms:modified xsi:type="dcterms:W3CDTF">2020-04-21T01:53:38Z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