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2679"/>
        <w:gridCol w:w="855"/>
        <w:gridCol w:w="823"/>
        <w:gridCol w:w="533"/>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2"/>
            <w:vAlign w:val="center"/>
          </w:tcPr>
          <w:p>
            <w:pPr>
              <w:spacing w:line="380" w:lineRule="exact"/>
              <w:jc w:val="center"/>
              <w:rPr>
                <w:rFonts w:hint="eastAsia" w:ascii="华文中宋" w:hAnsi="华文中宋" w:eastAsia="华文中宋"/>
                <w:sz w:val="28"/>
                <w:lang w:val="en" w:eastAsia="zh-CN"/>
              </w:rPr>
            </w:pPr>
            <w:r>
              <w:rPr>
                <w:rFonts w:hint="eastAsia" w:ascii="仿宋" w:hAnsi="仿宋" w:eastAsia="仿宋" w:cs="仿宋"/>
                <w:color w:val="000000"/>
                <w:sz w:val="24"/>
                <w:szCs w:val="18"/>
                <w:lang w:val="en" w:eastAsia="zh-CN"/>
              </w:rPr>
              <w:t>锦绣天府新画卷</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jc w:val="center"/>
              <w:rPr>
                <w:rFonts w:ascii="仿宋_GB2312"/>
                <w:color w:val="000000"/>
                <w:sz w:val="28"/>
              </w:rPr>
            </w:pPr>
            <w:r>
              <w:rPr>
                <w:rFonts w:hint="eastAsia" w:ascii="仿宋" w:hAnsi="仿宋" w:eastAsia="仿宋" w:cs="仿宋"/>
                <w:color w:val="000000"/>
                <w:sz w:val="24"/>
                <w:szCs w:val="18"/>
                <w:lang w:val="en-US" w:eastAsia="zh-CN"/>
              </w:rPr>
              <w:t>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2"/>
            <w:vMerge w:val="restart"/>
            <w:vAlign w:val="center"/>
          </w:tcPr>
          <w:p>
            <w:pPr>
              <w:spacing w:line="240" w:lineRule="exact"/>
              <w:jc w:val="center"/>
              <w:rPr>
                <w:rFonts w:hint="default" w:ascii="华文中宋" w:hAnsi="华文中宋" w:eastAsia="华文中宋"/>
                <w:color w:val="000000"/>
                <w:sz w:val="28"/>
                <w:lang w:val="en-US" w:eastAsia="zh-CN"/>
              </w:rPr>
            </w:pPr>
            <w:r>
              <w:rPr>
                <w:rFonts w:hint="eastAsia" w:ascii="仿宋" w:hAnsi="仿宋" w:eastAsia="仿宋" w:cs="仿宋"/>
                <w:color w:val="000000"/>
                <w:sz w:val="24"/>
                <w:szCs w:val="18"/>
                <w:lang w:val="en-US" w:eastAsia="zh-CN"/>
              </w:rPr>
              <w:t>3.5万字；33分钟</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rPr>
                <w:rFonts w:hint="eastAsia" w:ascii="仿宋_GB2312" w:hAnsi="仿宋" w:eastAsia="仿宋_GB2312"/>
                <w:color w:val="000000"/>
                <w:sz w:val="28"/>
                <w:lang w:eastAsia="zh-CN"/>
              </w:rPr>
            </w:pPr>
            <w:r>
              <w:rPr>
                <w:rFonts w:hint="eastAsia" w:ascii="仿宋" w:hAnsi="仿宋" w:eastAsia="仿宋" w:cs="仿宋"/>
                <w:color w:val="000000"/>
                <w:sz w:val="24"/>
                <w:szCs w:val="18"/>
                <w:lang w:val="en-US" w:eastAsia="zh-CN"/>
              </w:rPr>
              <w:t>融合报道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0"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534" w:type="dxa"/>
            <w:gridSpan w:val="2"/>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tcBorders>
              <w:bottom w:val="single" w:color="auto" w:sz="4" w:space="0"/>
            </w:tcBorders>
            <w:vAlign w:val="center"/>
          </w:tcPr>
          <w:p>
            <w:pPr>
              <w:spacing w:line="260" w:lineRule="exact"/>
              <w:rPr>
                <w:rFonts w:hint="eastAsia" w:ascii="仿宋" w:hAnsi="仿宋" w:eastAsia="仿宋" w:cs="仿宋"/>
                <w:color w:val="000000"/>
                <w:sz w:val="22"/>
                <w:szCs w:val="18"/>
                <w:lang w:eastAsia="zh-CN"/>
              </w:rPr>
            </w:pPr>
            <w:r>
              <w:rPr>
                <w:rFonts w:hint="eastAsia" w:ascii="仿宋" w:hAnsi="仿宋" w:eastAsia="仿宋" w:cs="仿宋"/>
                <w:color w:val="000000"/>
                <w:sz w:val="22"/>
                <w:szCs w:val="18"/>
                <w:lang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vAlign w:val="center"/>
          </w:tcPr>
          <w:p>
            <w:pPr>
              <w:spacing w:line="260" w:lineRule="exact"/>
              <w:rPr>
                <w:rFonts w:hint="default" w:ascii="仿宋_GB2312" w:hAnsi="华文中宋" w:eastAsia="仿宋_GB2312"/>
                <w:color w:val="000000"/>
                <w:sz w:val="28"/>
                <w:lang w:val="en" w:eastAsia="zh-CN"/>
              </w:rPr>
            </w:pPr>
            <w:r>
              <w:rPr>
                <w:rFonts w:hint="eastAsia" w:ascii="仿宋" w:hAnsi="仿宋" w:eastAsia="仿宋" w:cs="仿宋"/>
                <w:color w:val="000000"/>
                <w:sz w:val="24"/>
                <w:szCs w:val="18"/>
                <w:lang w:val="en" w:eastAsia="zh-CN"/>
              </w:rPr>
              <w:t>狄英娜、高天鼎、刘名美、杨文娟、王代强、凌珂</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rPr>
                <w:rFonts w:hint="eastAsia" w:ascii="仿宋" w:hAnsi="仿宋" w:eastAsia="仿宋"/>
                <w:color w:val="000000"/>
                <w:w w:val="95"/>
                <w:szCs w:val="21"/>
                <w:lang w:eastAsia="zh-CN"/>
              </w:rPr>
            </w:pPr>
            <w:r>
              <w:rPr>
                <w:rFonts w:hint="eastAsia" w:ascii="仿宋" w:hAnsi="仿宋" w:eastAsia="仿宋" w:cs="仿宋"/>
                <w:color w:val="000000"/>
                <w:sz w:val="24"/>
                <w:szCs w:val="18"/>
                <w:lang w:val="en-US" w:eastAsia="zh-CN"/>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vAlign w:val="center"/>
          </w:tcPr>
          <w:p>
            <w:pPr>
              <w:spacing w:line="260" w:lineRule="exact"/>
              <w:jc w:val="center"/>
              <w:rPr>
                <w:rFonts w:hint="eastAsia" w:ascii="仿宋_GB2312" w:hAnsi="仿宋" w:eastAsia="仿宋_GB2312"/>
                <w:color w:val="000000"/>
                <w:szCs w:val="21"/>
                <w:lang w:eastAsia="zh-CN"/>
              </w:rPr>
            </w:pPr>
            <w:r>
              <w:rPr>
                <w:rFonts w:hint="eastAsia" w:ascii="仿宋" w:hAnsi="仿宋" w:eastAsia="仿宋" w:cs="仿宋"/>
                <w:color w:val="000000"/>
                <w:sz w:val="24"/>
                <w:szCs w:val="18"/>
                <w:lang w:val="en-US" w:eastAsia="zh-CN"/>
              </w:rPr>
              <w:t>求是杂志社</w:t>
            </w:r>
          </w:p>
        </w:tc>
        <w:tc>
          <w:tcPr>
            <w:tcW w:w="1678" w:type="dxa"/>
            <w:gridSpan w:val="2"/>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w:t>
            </w:r>
          </w:p>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媒体名称</w:t>
            </w:r>
          </w:p>
        </w:tc>
        <w:tc>
          <w:tcPr>
            <w:tcW w:w="3817" w:type="dxa"/>
            <w:gridSpan w:val="2"/>
            <w:vAlign w:val="center"/>
          </w:tcPr>
          <w:p>
            <w:pPr>
              <w:spacing w:line="260" w:lineRule="exact"/>
              <w:jc w:val="center"/>
              <w:rPr>
                <w:rFonts w:hint="eastAsia" w:ascii="仿宋_GB2312" w:hAnsi="仿宋" w:eastAsia="仿宋_GB2312"/>
                <w:color w:val="000000"/>
                <w:sz w:val="18"/>
                <w:szCs w:val="18"/>
                <w:highlight w:val="green"/>
                <w:lang w:eastAsia="zh-CN"/>
              </w:rPr>
            </w:pPr>
            <w:r>
              <w:rPr>
                <w:rFonts w:hint="eastAsia" w:ascii="仿宋" w:hAnsi="仿宋" w:eastAsia="仿宋" w:cs="仿宋"/>
                <w:color w:val="000000"/>
                <w:sz w:val="24"/>
                <w:szCs w:val="18"/>
                <w:lang w:val="en-US" w:eastAsia="zh-CN"/>
              </w:rPr>
              <w:t>《求是》杂志、求是网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vAlign w:val="center"/>
          </w:tcPr>
          <w:p>
            <w:pPr>
              <w:spacing w:line="260" w:lineRule="exact"/>
              <w:jc w:val="left"/>
              <w:rPr>
                <w:rFonts w:hint="eastAsia" w:ascii="仿宋_GB2312" w:hAnsi="仿宋" w:eastAsia="仿宋_GB2312"/>
                <w:color w:val="000000"/>
                <w:szCs w:val="21"/>
                <w:lang w:eastAsia="zh-CN"/>
              </w:rPr>
            </w:pPr>
            <w:r>
              <w:rPr>
                <w:rFonts w:hint="eastAsia" w:ascii="仿宋" w:hAnsi="仿宋" w:eastAsia="仿宋" w:cs="仿宋"/>
                <w:color w:val="000000"/>
                <w:sz w:val="18"/>
                <w:szCs w:val="18"/>
                <w:lang w:val="en-US" w:eastAsia="zh-CN"/>
              </w:rPr>
              <w:t>《求是》杂志2023年第10、11、12期，求是网-原创频道</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2023年5月7日至2023年6月16日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50" w:type="dxa"/>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8174" w:type="dxa"/>
            <w:gridSpan w:val="5"/>
            <w:vAlign w:val="center"/>
          </w:tcPr>
          <w:p>
            <w:pPr>
              <w:spacing w:line="260" w:lineRule="exact"/>
              <w:rPr>
                <w:rFonts w:hint="eastAsia" w:ascii="仿宋" w:hAnsi="仿宋" w:eastAsia="仿宋" w:cs="仿宋"/>
                <w:color w:val="000000" w:themeColor="text1"/>
                <w:sz w:val="24"/>
                <w:szCs w:val="18"/>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fldChar w:fldCharType="begin"/>
            </w:r>
            <w:r>
              <w:rPr>
                <w:rFonts w:hint="eastAsia" w:ascii="仿宋" w:hAnsi="仿宋" w:eastAsia="仿宋" w:cs="仿宋"/>
                <w:color w:val="000000" w:themeColor="text1"/>
                <w:sz w:val="24"/>
                <w:szCs w:val="18"/>
                <w14:textFill>
                  <w14:solidFill>
                    <w14:schemeClr w14:val="tx1"/>
                  </w14:solidFill>
                </w14:textFill>
              </w:rPr>
              <w:instrText xml:space="preserve"> HYPERLINK "http://www.qstheory.cn/dukan/qs/2023-05/16/c_1129613063.htm" </w:instrText>
            </w:r>
            <w:r>
              <w:rPr>
                <w:rFonts w:hint="eastAsia" w:ascii="仿宋" w:hAnsi="仿宋" w:eastAsia="仿宋" w:cs="仿宋"/>
                <w:color w:val="000000" w:themeColor="text1"/>
                <w:sz w:val="24"/>
                <w:szCs w:val="18"/>
                <w14:textFill>
                  <w14:solidFill>
                    <w14:schemeClr w14:val="tx1"/>
                  </w14:solidFill>
                </w14:textFill>
              </w:rPr>
              <w:fldChar w:fldCharType="separate"/>
            </w:r>
            <w:r>
              <w:rPr>
                <w:rStyle w:val="8"/>
                <w:rFonts w:hint="eastAsia" w:ascii="仿宋" w:hAnsi="仿宋" w:eastAsia="仿宋" w:cs="仿宋"/>
                <w:color w:val="000000" w:themeColor="text1"/>
                <w:sz w:val="24"/>
                <w:szCs w:val="18"/>
                <w14:textFill>
                  <w14:solidFill>
                    <w14:schemeClr w14:val="tx1"/>
                  </w14:solidFill>
                </w14:textFill>
              </w:rPr>
              <w:t>http://www.qstheory.cn/dukan/qs/2023-05/16/c_1129613063.htm</w:t>
            </w:r>
            <w:r>
              <w:rPr>
                <w:rFonts w:hint="eastAsia" w:ascii="仿宋" w:hAnsi="仿宋" w:eastAsia="仿宋" w:cs="仿宋"/>
                <w:color w:val="000000" w:themeColor="text1"/>
                <w:sz w:val="24"/>
                <w:szCs w:val="18"/>
                <w14:textFill>
                  <w14:solidFill>
                    <w14:schemeClr w14:val="tx1"/>
                  </w14:solidFill>
                </w14:textFill>
              </w:rPr>
              <w:fldChar w:fldCharType="end"/>
            </w:r>
          </w:p>
          <w:p>
            <w:pPr>
              <w:spacing w:line="260" w:lineRule="exact"/>
              <w:rPr>
                <w:rFonts w:hint="eastAsia" w:ascii="仿宋" w:hAnsi="仿宋" w:eastAsia="仿宋" w:cs="仿宋"/>
                <w:color w:val="000000" w:themeColor="text1"/>
                <w:sz w:val="24"/>
                <w:szCs w:val="18"/>
                <w:u w:val="single"/>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fldChar w:fldCharType="begin"/>
            </w:r>
            <w:r>
              <w:rPr>
                <w:rFonts w:hint="eastAsia" w:ascii="仿宋" w:hAnsi="仿宋" w:eastAsia="仿宋" w:cs="仿宋"/>
                <w:color w:val="000000" w:themeColor="text1"/>
                <w:sz w:val="24"/>
                <w:szCs w:val="18"/>
                <w14:textFill>
                  <w14:solidFill>
                    <w14:schemeClr w14:val="tx1"/>
                  </w14:solidFill>
                </w14:textFill>
              </w:rPr>
              <w:instrText xml:space="preserve"> HYPERLINK "http://www.qstheory.cn/dukan/qs/2023-06/01/c_1129655776.htm" </w:instrText>
            </w:r>
            <w:r>
              <w:rPr>
                <w:rFonts w:hint="eastAsia" w:ascii="仿宋" w:hAnsi="仿宋" w:eastAsia="仿宋" w:cs="仿宋"/>
                <w:color w:val="000000" w:themeColor="text1"/>
                <w:sz w:val="24"/>
                <w:szCs w:val="18"/>
                <w14:textFill>
                  <w14:solidFill>
                    <w14:schemeClr w14:val="tx1"/>
                  </w14:solidFill>
                </w14:textFill>
              </w:rPr>
              <w:fldChar w:fldCharType="separate"/>
            </w:r>
            <w:r>
              <w:rPr>
                <w:rStyle w:val="8"/>
                <w:rFonts w:hint="eastAsia" w:ascii="仿宋" w:hAnsi="仿宋" w:eastAsia="仿宋" w:cs="仿宋"/>
                <w:color w:val="000000" w:themeColor="text1"/>
                <w:sz w:val="24"/>
                <w:szCs w:val="18"/>
                <w14:textFill>
                  <w14:solidFill>
                    <w14:schemeClr w14:val="tx1"/>
                  </w14:solidFill>
                </w14:textFill>
              </w:rPr>
              <w:t>http://www.qstheory.cn/dukan/qs/2023-06/01/c_1129655776.htm</w:t>
            </w:r>
            <w:r>
              <w:rPr>
                <w:rFonts w:hint="eastAsia" w:ascii="仿宋" w:hAnsi="仿宋" w:eastAsia="仿宋" w:cs="仿宋"/>
                <w:color w:val="000000" w:themeColor="text1"/>
                <w:sz w:val="24"/>
                <w:szCs w:val="18"/>
                <w14:textFill>
                  <w14:solidFill>
                    <w14:schemeClr w14:val="tx1"/>
                  </w14:solidFill>
                </w14:textFill>
              </w:rPr>
              <w:fldChar w:fldCharType="end"/>
            </w:r>
          </w:p>
          <w:p>
            <w:pPr>
              <w:spacing w:line="260" w:lineRule="exact"/>
              <w:rPr>
                <w:rFonts w:hint="eastAsia" w:ascii="仿宋" w:hAnsi="仿宋" w:eastAsia="仿宋" w:cs="仿宋"/>
                <w:color w:val="0000FF"/>
                <w:sz w:val="24"/>
                <w:szCs w:val="18"/>
              </w:rPr>
            </w:pPr>
            <w:r>
              <w:rPr>
                <w:rFonts w:hint="eastAsia" w:ascii="仿宋" w:hAnsi="仿宋" w:eastAsia="仿宋" w:cs="仿宋"/>
                <w:color w:val="000000" w:themeColor="text1"/>
                <w:sz w:val="24"/>
                <w:szCs w:val="18"/>
                <w:u w:val="single"/>
                <w14:textFill>
                  <w14:solidFill>
                    <w14:schemeClr w14:val="tx1"/>
                  </w14:solidFill>
                </w14:textFill>
              </w:rPr>
              <w:fldChar w:fldCharType="begin"/>
            </w:r>
            <w:r>
              <w:rPr>
                <w:rFonts w:hint="eastAsia" w:ascii="仿宋" w:hAnsi="仿宋" w:eastAsia="仿宋" w:cs="仿宋"/>
                <w:color w:val="000000" w:themeColor="text1"/>
                <w:sz w:val="24"/>
                <w:szCs w:val="18"/>
                <w:u w:val="single"/>
                <w14:textFill>
                  <w14:solidFill>
                    <w14:schemeClr w14:val="tx1"/>
                  </w14:solidFill>
                </w14:textFill>
              </w:rPr>
              <w:instrText xml:space="preserve"> HYPERLINK "http://www.qstheory.cn/dukan/qs/2023-06/16/c_1129694834.htm" </w:instrText>
            </w:r>
            <w:r>
              <w:rPr>
                <w:rFonts w:hint="eastAsia" w:ascii="仿宋" w:hAnsi="仿宋" w:eastAsia="仿宋" w:cs="仿宋"/>
                <w:color w:val="000000" w:themeColor="text1"/>
                <w:sz w:val="24"/>
                <w:szCs w:val="18"/>
                <w:u w:val="single"/>
                <w14:textFill>
                  <w14:solidFill>
                    <w14:schemeClr w14:val="tx1"/>
                  </w14:solidFill>
                </w14:textFill>
              </w:rPr>
              <w:fldChar w:fldCharType="separate"/>
            </w:r>
            <w:r>
              <w:rPr>
                <w:rStyle w:val="8"/>
                <w:rFonts w:hint="eastAsia" w:ascii="仿宋" w:hAnsi="仿宋" w:eastAsia="仿宋" w:cs="仿宋"/>
                <w:color w:val="000000" w:themeColor="text1"/>
                <w:sz w:val="24"/>
                <w:szCs w:val="18"/>
                <w:u w:val="single"/>
                <w14:textFill>
                  <w14:solidFill>
                    <w14:schemeClr w14:val="tx1"/>
                  </w14:solidFill>
                </w14:textFill>
              </w:rPr>
              <w:t>http://www.qstheory.cn/dukan/qs/2023-06/16/c_1129694834.htm</w:t>
            </w:r>
            <w:r>
              <w:rPr>
                <w:rFonts w:hint="eastAsia" w:ascii="仿宋" w:hAnsi="仿宋" w:eastAsia="仿宋" w:cs="仿宋"/>
                <w:color w:val="000000" w:themeColor="text1"/>
                <w:sz w:val="24"/>
                <w:szCs w:val="18"/>
                <w:u w:val="singl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5"/>
            <w:vAlign w:val="center"/>
          </w:tcPr>
          <w:p>
            <w:pPr>
              <w:ind w:firstLine="420"/>
              <w:rPr>
                <w:rFonts w:hint="eastAsia" w:ascii="仿宋" w:hAnsi="仿宋" w:eastAsia="仿宋"/>
                <w:color w:val="000000"/>
                <w:w w:val="95"/>
                <w:szCs w:val="21"/>
                <w:lang w:eastAsia="zh-CN"/>
              </w:rPr>
            </w:pPr>
            <w:r>
              <w:rPr>
                <w:rFonts w:hint="eastAsia" w:ascii="仿宋" w:hAnsi="仿宋" w:eastAsia="仿宋" w:cs="仿宋"/>
                <w:color w:val="000000"/>
                <w:sz w:val="24"/>
                <w:szCs w:val="18"/>
              </w:rPr>
              <w:t>为深入学习宣传贯彻习近平新时代中国特色社会主义思想和党的二十大精神，</w:t>
            </w:r>
            <w:r>
              <w:rPr>
                <w:rFonts w:hint="eastAsia" w:ascii="仿宋" w:hAnsi="仿宋" w:eastAsia="仿宋" w:cs="仿宋"/>
                <w:color w:val="000000"/>
                <w:sz w:val="24"/>
                <w:szCs w:val="18"/>
                <w:lang w:eastAsia="zh-CN"/>
              </w:rPr>
              <w:t>根据中宣部组织开展的“高质量发展调研行”重大主题宣传活动安排，《</w:t>
            </w:r>
            <w:r>
              <w:rPr>
                <w:rFonts w:hint="eastAsia" w:ascii="仿宋" w:hAnsi="仿宋" w:eastAsia="仿宋" w:cs="仿宋"/>
                <w:color w:val="000000"/>
                <w:sz w:val="24"/>
                <w:szCs w:val="18"/>
              </w:rPr>
              <w:t>求是</w:t>
            </w: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rPr>
              <w:t>杂志</w:t>
            </w:r>
            <w:r>
              <w:rPr>
                <w:rFonts w:hint="eastAsia" w:ascii="仿宋" w:hAnsi="仿宋" w:eastAsia="仿宋" w:cs="仿宋"/>
                <w:color w:val="000000"/>
                <w:sz w:val="24"/>
                <w:szCs w:val="18"/>
                <w:lang w:eastAsia="zh-CN"/>
              </w:rPr>
              <w:t>会同有关方面组成</w:t>
            </w:r>
            <w:r>
              <w:rPr>
                <w:rFonts w:hint="eastAsia" w:ascii="仿宋" w:hAnsi="仿宋" w:eastAsia="仿宋" w:cs="仿宋"/>
                <w:color w:val="000000"/>
                <w:sz w:val="24"/>
                <w:szCs w:val="18"/>
              </w:rPr>
              <w:t>调研组</w:t>
            </w:r>
            <w:r>
              <w:rPr>
                <w:rFonts w:hint="eastAsia" w:ascii="仿宋" w:hAnsi="仿宋" w:eastAsia="仿宋" w:cs="仿宋"/>
                <w:color w:val="000000"/>
                <w:sz w:val="24"/>
                <w:szCs w:val="18"/>
                <w:lang w:eastAsia="zh-CN"/>
              </w:rPr>
              <w:t>，走进成都、甘孜、雅安、攀枝花、凉山等地的乡村、学校、社区、企业等，对四川省深入推动高质量发展的做法和成就</w:t>
            </w:r>
            <w:r>
              <w:rPr>
                <w:rFonts w:hint="eastAsia" w:ascii="仿宋" w:hAnsi="仿宋" w:eastAsia="仿宋" w:cs="仿宋"/>
                <w:color w:val="000000"/>
                <w:sz w:val="24"/>
                <w:szCs w:val="18"/>
              </w:rPr>
              <w:t>进行了专题调研和采访报道。</w:t>
            </w:r>
            <w:r>
              <w:rPr>
                <w:rFonts w:hint="eastAsia" w:ascii="仿宋" w:hAnsi="仿宋" w:eastAsia="仿宋" w:cs="仿宋"/>
                <w:color w:val="000000"/>
                <w:sz w:val="24"/>
                <w:szCs w:val="18"/>
                <w:lang w:eastAsia="zh-CN"/>
              </w:rPr>
              <w:t>调研组在精心准备的基础上，边走、边采、边写、边发，努力抓住热点、突出重点、挖掘亮点，创新理念、创新手段、创新形式，以“理论</w:t>
            </w:r>
            <w:r>
              <w:rPr>
                <w:rFonts w:hint="eastAsia" w:ascii="仿宋" w:hAnsi="仿宋" w:eastAsia="仿宋" w:cs="仿宋"/>
                <w:color w:val="000000"/>
                <w:sz w:val="24"/>
                <w:szCs w:val="18"/>
                <w:lang w:val="en-US" w:eastAsia="zh-CN"/>
              </w:rPr>
              <w:t>+新闻</w:t>
            </w:r>
            <w:r>
              <w:rPr>
                <w:rFonts w:hint="eastAsia" w:ascii="仿宋" w:hAnsi="仿宋" w:eastAsia="仿宋" w:cs="仿宋"/>
                <w:color w:val="000000"/>
                <w:sz w:val="24"/>
                <w:szCs w:val="18"/>
                <w:lang w:eastAsia="zh-CN"/>
              </w:rPr>
              <w:t>”、“调研</w:t>
            </w:r>
            <w:r>
              <w:rPr>
                <w:rFonts w:hint="eastAsia" w:ascii="仿宋" w:hAnsi="仿宋" w:eastAsia="仿宋" w:cs="仿宋"/>
                <w:color w:val="000000"/>
                <w:sz w:val="24"/>
                <w:szCs w:val="18"/>
                <w:lang w:val="en-US" w:eastAsia="zh-CN"/>
              </w:rPr>
              <w:t>+报道</w:t>
            </w:r>
            <w:r>
              <w:rPr>
                <w:rFonts w:hint="eastAsia" w:ascii="仿宋" w:hAnsi="仿宋" w:eastAsia="仿宋" w:cs="仿宋"/>
                <w:color w:val="000000"/>
                <w:sz w:val="24"/>
                <w:szCs w:val="18"/>
                <w:lang w:eastAsia="zh-CN"/>
              </w:rPr>
              <w:t>”、“文字</w:t>
            </w:r>
            <w:r>
              <w:rPr>
                <w:rFonts w:hint="eastAsia" w:ascii="仿宋" w:hAnsi="仿宋" w:eastAsia="仿宋" w:cs="仿宋"/>
                <w:color w:val="000000"/>
                <w:sz w:val="24"/>
                <w:szCs w:val="18"/>
                <w:lang w:val="en-US" w:eastAsia="zh-CN"/>
              </w:rPr>
              <w:t>+视频</w:t>
            </w:r>
            <w:r>
              <w:rPr>
                <w:rFonts w:hint="eastAsia" w:ascii="仿宋" w:hAnsi="仿宋" w:eastAsia="仿宋" w:cs="仿宋"/>
                <w:color w:val="000000"/>
                <w:sz w:val="24"/>
                <w:szCs w:val="18"/>
                <w:lang w:eastAsia="zh-CN"/>
              </w:rPr>
              <w:t>”的方式推出了一批接地气、冒热气、有生气的作品。</w:t>
            </w:r>
            <w:r>
              <w:rPr>
                <w:rFonts w:hint="eastAsia" w:ascii="仿宋" w:hAnsi="仿宋" w:eastAsia="仿宋" w:cs="仿宋"/>
                <w:color w:val="000000"/>
                <w:sz w:val="24"/>
                <w:szCs w:val="18"/>
              </w:rPr>
              <w:t>其中</w:t>
            </w: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rPr>
              <w:t>在《求是》杂志刊发了《锦绣天府新画卷》</w:t>
            </w:r>
            <w:r>
              <w:rPr>
                <w:rFonts w:hint="eastAsia" w:ascii="仿宋" w:hAnsi="仿宋" w:eastAsia="仿宋" w:cs="仿宋"/>
                <w:color w:val="000000"/>
                <w:sz w:val="24"/>
                <w:szCs w:val="18"/>
                <w:lang w:eastAsia="zh-CN"/>
              </w:rPr>
              <w:t>等</w:t>
            </w:r>
            <w:r>
              <w:rPr>
                <w:rFonts w:hint="eastAsia" w:ascii="仿宋" w:hAnsi="仿宋" w:eastAsia="仿宋" w:cs="仿宋"/>
                <w:color w:val="000000"/>
                <w:sz w:val="24"/>
                <w:szCs w:val="18"/>
                <w:lang w:val="en-US" w:eastAsia="zh-CN"/>
              </w:rPr>
              <w:t>3篇调研报告</w:t>
            </w:r>
            <w:r>
              <w:rPr>
                <w:rFonts w:hint="eastAsia" w:ascii="仿宋" w:hAnsi="仿宋" w:eastAsia="仿宋" w:cs="仿宋"/>
                <w:color w:val="000000"/>
                <w:sz w:val="24"/>
                <w:szCs w:val="18"/>
              </w:rPr>
              <w:t>，在求是网以及川观新闻等平台推出了《讲好新时代“大思政课”》等13篇图文报道、《家门口的“学习空间”》等10篇视频报道</w:t>
            </w:r>
            <w:r>
              <w:rPr>
                <w:rFonts w:hint="eastAsia" w:ascii="仿宋" w:hAnsi="仿宋" w:eastAsia="仿宋" w:cs="仿宋"/>
                <w:color w:val="000000"/>
                <w:sz w:val="24"/>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5"/>
            <w:vAlign w:val="center"/>
          </w:tcPr>
          <w:p>
            <w:pPr>
              <w:ind w:firstLine="480" w:firstLineChars="200"/>
              <w:rPr>
                <w:rFonts w:ascii="仿宋" w:hAnsi="仿宋" w:eastAsia="仿宋"/>
                <w:color w:val="000000"/>
                <w:szCs w:val="21"/>
              </w:rPr>
            </w:pPr>
            <w:r>
              <w:rPr>
                <w:rFonts w:hint="eastAsia" w:ascii="仿宋" w:hAnsi="仿宋" w:eastAsia="仿宋" w:cs="仿宋"/>
                <w:color w:val="000000"/>
                <w:sz w:val="24"/>
                <w:szCs w:val="18"/>
              </w:rPr>
              <w:t>锦绣天府新画卷</w:t>
            </w:r>
            <w:r>
              <w:rPr>
                <w:rFonts w:hint="eastAsia" w:ascii="仿宋" w:hAnsi="仿宋" w:eastAsia="仿宋" w:cs="仿宋"/>
                <w:color w:val="000000"/>
                <w:sz w:val="24"/>
                <w:szCs w:val="18"/>
                <w:lang w:eastAsia="zh-CN"/>
              </w:rPr>
              <w:t>系列报道在《求是》杂志及求是网等平台刊播后，引发广泛关注和转载。在《求是》杂志刊发的</w:t>
            </w:r>
            <w:r>
              <w:rPr>
                <w:rFonts w:hint="eastAsia" w:ascii="仿宋" w:hAnsi="仿宋" w:eastAsia="仿宋" w:cs="仿宋"/>
                <w:color w:val="000000"/>
                <w:sz w:val="24"/>
                <w:szCs w:val="18"/>
                <w:lang w:val="en-US" w:eastAsia="zh-CN"/>
              </w:rPr>
              <w:t>3</w:t>
            </w:r>
            <w:r>
              <w:rPr>
                <w:rFonts w:hint="eastAsia" w:ascii="仿宋" w:hAnsi="仿宋" w:eastAsia="仿宋" w:cs="仿宋"/>
                <w:color w:val="000000"/>
                <w:sz w:val="24"/>
                <w:szCs w:val="18"/>
                <w:lang w:eastAsia="zh-CN"/>
              </w:rPr>
              <w:t>篇文章总阅读数达到</w:t>
            </w:r>
            <w:r>
              <w:rPr>
                <w:rFonts w:hint="eastAsia" w:ascii="仿宋" w:hAnsi="仿宋" w:eastAsia="仿宋" w:cs="仿宋"/>
                <w:color w:val="000000"/>
                <w:sz w:val="24"/>
                <w:szCs w:val="18"/>
                <w:lang w:val="en-US" w:eastAsia="zh-CN"/>
              </w:rPr>
              <w:t>1500万，转载媒体170多家；13篇网文和10个视频报道总阅读数达4000万，累计转载媒体680余家。</w:t>
            </w:r>
            <w:r>
              <w:rPr>
                <w:rFonts w:hint="eastAsia" w:ascii="仿宋" w:hAnsi="仿宋" w:eastAsia="仿宋" w:cs="仿宋"/>
                <w:color w:val="auto"/>
                <w:sz w:val="24"/>
                <w:szCs w:val="18"/>
                <w:lang w:val="en-US" w:eastAsia="zh-CN"/>
              </w:rPr>
              <w:t>系列报道把理论的深度和新闻的鲜活结合起来，</w:t>
            </w:r>
            <w:r>
              <w:rPr>
                <w:rFonts w:hint="eastAsia" w:ascii="仿宋" w:hAnsi="仿宋" w:eastAsia="仿宋" w:cs="仿宋"/>
                <w:color w:val="000000"/>
                <w:sz w:val="24"/>
                <w:szCs w:val="18"/>
                <w:lang w:val="en-US" w:eastAsia="zh-CN"/>
              </w:rPr>
              <w:t>充分展现了四川省奋力书写中国式现代化四川篇章的生动实践，取得了良好宣传效果。有读者反映，这一系列作品“有思想深度、有鲜活故事、有火热实践，形式新颖、内容丰富，让人看后产生强烈的代入感、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5"/>
            <w:vAlign w:val="center"/>
          </w:tcPr>
          <w:p>
            <w:pPr>
              <w:ind w:firstLine="480" w:firstLineChars="200"/>
              <w:rPr>
                <w:rFonts w:ascii="仿宋_GB2312" w:hAnsi="仿宋"/>
                <w:color w:val="000000"/>
                <w:sz w:val="24"/>
                <w:szCs w:val="18"/>
              </w:rPr>
            </w:pPr>
            <w:r>
              <w:rPr>
                <w:rFonts w:hint="eastAsia" w:ascii="仿宋" w:hAnsi="仿宋" w:eastAsia="仿宋" w:cs="仿宋"/>
                <w:color w:val="000000"/>
                <w:sz w:val="24"/>
                <w:szCs w:val="18"/>
              </w:rPr>
              <w:t>锦绣天府新画卷</w:t>
            </w:r>
            <w:r>
              <w:rPr>
                <w:rFonts w:hint="eastAsia" w:ascii="仿宋" w:hAnsi="仿宋" w:eastAsia="仿宋" w:cs="仿宋"/>
                <w:color w:val="000000"/>
                <w:sz w:val="24"/>
                <w:szCs w:val="18"/>
                <w:lang w:eastAsia="zh-CN"/>
              </w:rPr>
              <w:t>系列报道，用党中央机关刊的视角，通过文字和短视频等形式，用发生在人民群众身边的生动事例，较好呈现了四川各地在习近平新时代中国特色社会主义思想指引下推动高质量发展的成就。同意推荐。</w:t>
            </w:r>
          </w:p>
          <w:p>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4年</w:t>
            </w:r>
            <w:r>
              <w:rPr>
                <w:rFonts w:hint="eastAsia" w:ascii="华文中宋" w:hAnsi="华文中宋" w:eastAsia="华文中宋"/>
                <w:color w:val="000000"/>
                <w:sz w:val="28"/>
                <w:lang w:val="en-US" w:eastAsia="zh-CN"/>
              </w:rPr>
              <w:t xml:space="preserve">  </w:t>
            </w:r>
            <w:bookmarkStart w:id="0" w:name="_GoBack"/>
            <w:bookmarkEnd w:id="0"/>
            <w:r>
              <w:rPr>
                <w:rFonts w:hint="eastAsia" w:ascii="华文中宋" w:hAnsi="华文中宋" w:eastAsia="华文中宋"/>
                <w:color w:val="000000"/>
                <w:sz w:val="28"/>
              </w:rPr>
              <w:t>月</w:t>
            </w:r>
            <w:r>
              <w:rPr>
                <w:rFonts w:hint="eastAsia" w:ascii="华文中宋" w:hAnsi="华文中宋" w:eastAsia="华文中宋"/>
                <w:color w:val="000000"/>
                <w:sz w:val="28"/>
                <w:lang w:val="en-US" w:eastAsia="zh-CN"/>
              </w:rPr>
              <w:t xml:space="preserve">  </w:t>
            </w:r>
            <w:r>
              <w:rPr>
                <w:rFonts w:hint="eastAsia" w:ascii="华文中宋" w:hAnsi="华文中宋" w:eastAsia="华文中宋"/>
                <w:color w:val="000000"/>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9624" w:type="dxa"/>
            <w:gridSpan w:val="6"/>
            <w:vAlign w:val="center"/>
          </w:tcPr>
          <w:p>
            <w:pPr>
              <w:jc w:val="center"/>
              <w:rPr>
                <w:rFonts w:hint="eastAsia" w:ascii="仿宋_GB2312"/>
                <w:color w:val="000000"/>
                <w:sz w:val="28"/>
              </w:rPr>
            </w:pPr>
            <w:r>
              <w:rPr>
                <w:rFonts w:hint="eastAsia" w:ascii="仿宋_GB2312"/>
                <w:color w:val="000000"/>
                <w:sz w:val="28"/>
              </w:rPr>
              <w:t>集体人员名单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trPr>
        <w:tc>
          <w:tcPr>
            <w:tcW w:w="1450" w:type="dxa"/>
            <w:vAlign w:val="center"/>
          </w:tcPr>
          <w:p>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作者（主创人员）</w:t>
            </w:r>
          </w:p>
        </w:tc>
        <w:tc>
          <w:tcPr>
            <w:tcW w:w="8174" w:type="dxa"/>
            <w:gridSpan w:val="5"/>
            <w:vAlign w:val="center"/>
          </w:tcPr>
          <w:p>
            <w:pPr>
              <w:rPr>
                <w:rFonts w:hint="eastAsia"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exact"/>
        </w:trPr>
        <w:tc>
          <w:tcPr>
            <w:tcW w:w="1450" w:type="dxa"/>
            <w:tcBorders>
              <w:bottom w:val="single" w:color="auto" w:sz="4" w:space="0"/>
            </w:tcBorders>
            <w:vAlign w:val="center"/>
          </w:tcPr>
          <w:p>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8174" w:type="dxa"/>
            <w:gridSpan w:val="5"/>
            <w:tcBorders>
              <w:bottom w:val="single" w:color="auto" w:sz="4" w:space="0"/>
            </w:tcBorders>
            <w:vAlign w:val="center"/>
          </w:tcPr>
          <w:p>
            <w:pPr>
              <w:rPr>
                <w:rFonts w:hint="eastAsia" w:ascii="仿宋_GB2312" w:eastAsia="仿宋_GB2312"/>
                <w:color w:val="000000"/>
                <w:sz w:val="28"/>
                <w:lang w:eastAsia="zh-CN"/>
              </w:rPr>
            </w:pPr>
            <w:r>
              <w:rPr>
                <w:rFonts w:hint="eastAsia" w:ascii="仿宋_GB2312"/>
                <w:color w:val="000000"/>
                <w:sz w:val="28"/>
                <w:lang w:eastAsia="zh-CN"/>
              </w:rPr>
              <w:t>张宇、宋维强、马建辉、韩辰、张利英、王光煦、孟琳、刘畅、顾展望、黄肖、伍晓晖、樊志、刘玉宇、杨馥璘、黄若斯</w:t>
            </w:r>
          </w:p>
        </w:tc>
      </w:tr>
    </w:tbl>
    <w:p>
      <w:pPr>
        <w:rPr>
          <w:rFonts w:hint="eastAsia" w:ascii="华文仿宋" w:hAnsi="华文仿宋" w:eastAsia="华文仿宋"/>
          <w:color w:val="000000"/>
          <w:szCs w:val="32"/>
          <w:lang w:eastAsia="zh-CN"/>
        </w:rPr>
      </w:pPr>
      <w:r>
        <w:rPr>
          <w:rFonts w:hint="eastAsia" w:ascii="华文仿宋" w:hAnsi="华文仿宋" w:eastAsia="华文仿宋"/>
          <w:color w:val="000000"/>
          <w:szCs w:val="32"/>
          <w:lang w:eastAsia="zh-CN"/>
        </w:rPr>
        <w:t>三篇代表作二维码：</w:t>
      </w:r>
    </w:p>
    <w:p>
      <w:pPr>
        <w:rPr>
          <w:rFonts w:hint="eastAsia" w:ascii="华文仿宋" w:hAnsi="华文仿宋" w:eastAsia="华文仿宋"/>
          <w:color w:val="000000"/>
          <w:szCs w:val="32"/>
          <w:lang w:eastAsia="zh-CN"/>
        </w:rPr>
      </w:pPr>
      <w:r>
        <w:rPr>
          <w:rFonts w:hint="eastAsia" w:ascii="华文仿宋" w:hAnsi="华文仿宋" w:eastAsia="华文仿宋"/>
          <w:color w:val="000000"/>
          <w:szCs w:val="32"/>
          <w:lang w:eastAsia="zh-CN"/>
        </w:rPr>
        <w:t>之一：</w:t>
      </w:r>
    </w:p>
    <w:p>
      <w:pPr>
        <w:rPr>
          <w:rFonts w:hint="eastAsia" w:ascii="华文仿宋" w:hAnsi="华文仿宋" w:eastAsia="华文仿宋"/>
          <w:color w:val="000000"/>
          <w:szCs w:val="32"/>
          <w:lang w:eastAsia="zh-CN"/>
        </w:rPr>
      </w:pPr>
      <w:r>
        <w:rPr>
          <w:rFonts w:hint="eastAsia" w:ascii="华文仿宋" w:hAnsi="华文仿宋" w:eastAsia="华文仿宋"/>
          <w:color w:val="000000"/>
          <w:szCs w:val="32"/>
          <w:lang w:eastAsia="zh-CN"/>
        </w:rPr>
        <w:drawing>
          <wp:inline distT="0" distB="0" distL="114300" distR="114300">
            <wp:extent cx="2857500" cy="2857500"/>
            <wp:effectExtent l="0" t="0" r="0" b="0"/>
            <wp:docPr id="4" name="图片 4" descr="ewm_11296130631n"/>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ewm_11296130631n"/>
                    <pic:cNvPicPr>
                      <a:picLocks noChangeAspect="true"/>
                    </pic:cNvPicPr>
                  </pic:nvPicPr>
                  <pic:blipFill>
                    <a:blip r:embed="rId9"/>
                    <a:stretch>
                      <a:fillRect/>
                    </a:stretch>
                  </pic:blipFill>
                  <pic:spPr>
                    <a:xfrm>
                      <a:off x="0" y="0"/>
                      <a:ext cx="2857500" cy="2857500"/>
                    </a:xfrm>
                    <a:prstGeom prst="rect">
                      <a:avLst/>
                    </a:prstGeom>
                  </pic:spPr>
                </pic:pic>
              </a:graphicData>
            </a:graphic>
          </wp:inline>
        </w:drawing>
      </w:r>
    </w:p>
    <w:p>
      <w:pPr>
        <w:rPr>
          <w:rFonts w:hint="eastAsia" w:ascii="华文仿宋" w:hAnsi="华文仿宋" w:eastAsia="华文仿宋"/>
          <w:color w:val="000000"/>
          <w:szCs w:val="32"/>
          <w:lang w:eastAsia="zh-CN"/>
        </w:rPr>
      </w:pPr>
    </w:p>
    <w:p>
      <w:pPr>
        <w:rPr>
          <w:rFonts w:hint="eastAsia" w:ascii="华文仿宋" w:hAnsi="华文仿宋" w:eastAsia="华文仿宋"/>
          <w:color w:val="000000"/>
          <w:szCs w:val="32"/>
          <w:lang w:eastAsia="zh-CN"/>
        </w:rPr>
      </w:pPr>
      <w:r>
        <w:rPr>
          <w:rFonts w:hint="eastAsia" w:ascii="华文仿宋" w:hAnsi="华文仿宋" w:eastAsia="华文仿宋"/>
          <w:color w:val="000000"/>
          <w:szCs w:val="32"/>
          <w:lang w:eastAsia="zh-CN"/>
        </w:rPr>
        <w:t>之二：</w:t>
      </w:r>
    </w:p>
    <w:p>
      <w:pPr>
        <w:rPr>
          <w:rFonts w:hint="eastAsia" w:ascii="华文仿宋" w:hAnsi="华文仿宋" w:eastAsia="华文仿宋"/>
          <w:color w:val="000000"/>
          <w:szCs w:val="32"/>
          <w:lang w:eastAsia="zh-CN"/>
        </w:rPr>
      </w:pPr>
    </w:p>
    <w:p>
      <w:pPr>
        <w:rPr>
          <w:rFonts w:hint="eastAsia" w:ascii="华文仿宋" w:hAnsi="华文仿宋" w:eastAsia="华文仿宋"/>
          <w:color w:val="000000"/>
          <w:szCs w:val="32"/>
          <w:lang w:eastAsia="zh-CN"/>
        </w:rPr>
      </w:pPr>
      <w:r>
        <w:rPr>
          <w:rFonts w:hint="eastAsia" w:ascii="华文仿宋" w:hAnsi="华文仿宋" w:eastAsia="华文仿宋"/>
          <w:color w:val="000000"/>
          <w:szCs w:val="32"/>
          <w:lang w:eastAsia="zh-CN"/>
        </w:rPr>
        <w:drawing>
          <wp:inline distT="0" distB="0" distL="114300" distR="114300">
            <wp:extent cx="2857500" cy="2857500"/>
            <wp:effectExtent l="0" t="0" r="0" b="0"/>
            <wp:docPr id="5" name="图片 5" descr="ewm_11296557761n"/>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ewm_11296557761n"/>
                    <pic:cNvPicPr>
                      <a:picLocks noChangeAspect="true"/>
                    </pic:cNvPicPr>
                  </pic:nvPicPr>
                  <pic:blipFill>
                    <a:blip r:embed="rId10"/>
                    <a:stretch>
                      <a:fillRect/>
                    </a:stretch>
                  </pic:blipFill>
                  <pic:spPr>
                    <a:xfrm>
                      <a:off x="0" y="0"/>
                      <a:ext cx="2857500" cy="2857500"/>
                    </a:xfrm>
                    <a:prstGeom prst="rect">
                      <a:avLst/>
                    </a:prstGeom>
                  </pic:spPr>
                </pic:pic>
              </a:graphicData>
            </a:graphic>
          </wp:inline>
        </w:drawing>
      </w:r>
    </w:p>
    <w:p>
      <w:pPr>
        <w:rPr>
          <w:rFonts w:hint="eastAsia" w:ascii="华文仿宋" w:hAnsi="华文仿宋" w:eastAsia="华文仿宋"/>
          <w:color w:val="000000"/>
          <w:szCs w:val="32"/>
          <w:lang w:eastAsia="zh-CN"/>
        </w:rPr>
      </w:pPr>
    </w:p>
    <w:p>
      <w:pPr>
        <w:rPr>
          <w:rFonts w:hint="eastAsia" w:ascii="华文仿宋" w:hAnsi="华文仿宋" w:eastAsia="华文仿宋"/>
          <w:color w:val="000000"/>
          <w:szCs w:val="32"/>
          <w:lang w:eastAsia="zh-CN"/>
        </w:rPr>
      </w:pPr>
      <w:r>
        <w:rPr>
          <w:rFonts w:hint="eastAsia" w:ascii="华文仿宋" w:hAnsi="华文仿宋" w:eastAsia="华文仿宋"/>
          <w:color w:val="000000"/>
          <w:szCs w:val="32"/>
          <w:lang w:eastAsia="zh-CN"/>
        </w:rPr>
        <w:t>之三：</w:t>
      </w:r>
    </w:p>
    <w:p>
      <w:pPr>
        <w:rPr>
          <w:rFonts w:ascii="楷体" w:hAnsi="楷体" w:eastAsia="楷体"/>
          <w:color w:val="000000"/>
          <w:sz w:val="28"/>
        </w:rPr>
        <w:sectPr>
          <w:headerReference r:id="rId3" w:type="default"/>
          <w:footerReference r:id="rId5" w:type="default"/>
          <w:headerReference r:id="rId4" w:type="even"/>
          <w:pgSz w:w="11906" w:h="16838"/>
          <w:pgMar w:top="1440" w:right="1247" w:bottom="1440" w:left="1247" w:header="851" w:footer="1418" w:gutter="0"/>
          <w:pgNumType w:fmt="numberInDash"/>
          <w:cols w:space="425" w:num="1"/>
          <w:docGrid w:type="lines" w:linePitch="312" w:charSpace="0"/>
        </w:sectPr>
      </w:pPr>
      <w:r>
        <w:rPr>
          <w:rFonts w:hint="eastAsia" w:ascii="华文仿宋" w:hAnsi="华文仿宋" w:eastAsia="华文仿宋"/>
          <w:color w:val="000000"/>
          <w:szCs w:val="32"/>
          <w:lang w:eastAsia="zh-CN"/>
        </w:rPr>
        <w:drawing>
          <wp:inline distT="0" distB="0" distL="114300" distR="114300">
            <wp:extent cx="2857500" cy="2857500"/>
            <wp:effectExtent l="0" t="0" r="0" b="0"/>
            <wp:docPr id="2" name="图片 2" descr="ewm_11296948341n"/>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ewm_11296948341n"/>
                    <pic:cNvPicPr>
                      <a:picLocks noChangeAspect="true"/>
                    </pic:cNvPicPr>
                  </pic:nvPicPr>
                  <pic:blipFill>
                    <a:blip r:embed="rId11"/>
                    <a:stretch>
                      <a:fillRect/>
                    </a:stretch>
                  </pic:blipFill>
                  <pic:spPr>
                    <a:xfrm>
                      <a:off x="0" y="0"/>
                      <a:ext cx="2857500" cy="2857500"/>
                    </a:xfrm>
                    <a:prstGeom prst="rect">
                      <a:avLst/>
                    </a:prstGeom>
                  </pic:spPr>
                </pic:pic>
              </a:graphicData>
            </a:graphic>
          </wp:inline>
        </w:drawing>
      </w:r>
    </w:p>
    <w:p>
      <w:pPr>
        <w:spacing w:line="460" w:lineRule="exact"/>
        <w:outlineLvl w:val="1"/>
        <w:rPr>
          <w:rFonts w:ascii="华文仿宋" w:hAnsi="华文仿宋" w:eastAsia="华文仿宋"/>
          <w:bCs/>
          <w:color w:val="000000"/>
          <w:szCs w:val="32"/>
        </w:rPr>
        <w:sectPr>
          <w:headerReference r:id="rId6" w:type="default"/>
          <w:headerReference r:id="rId7" w:type="even"/>
          <w:pgSz w:w="11906" w:h="16838"/>
          <w:pgMar w:top="1701" w:right="1418" w:bottom="1361" w:left="1418" w:header="851" w:footer="1418" w:gutter="0"/>
          <w:pgNumType w:fmt="numberInDash"/>
          <w:cols w:space="425" w:num="1"/>
          <w:docGrid w:type="lines" w:linePitch="312" w:charSpace="0"/>
        </w:sectPr>
      </w:pPr>
    </w:p>
    <w:p>
      <w:pPr>
        <w:rPr>
          <w:rFonts w:ascii="黑体" w:hAnsi="黑体" w:eastAsia="黑体" w:cs="黑体"/>
          <w:bCs/>
          <w:color w:val="000000"/>
          <w:szCs w:val="32"/>
        </w:rPr>
      </w:pPr>
      <w:r>
        <w:rPr>
          <w:rFonts w:hint="eastAsia" w:ascii="黑体" w:hAnsi="黑体" w:eastAsia="黑体" w:cs="黑体"/>
          <w:bCs/>
          <w:color w:val="000000"/>
          <w:szCs w:val="32"/>
        </w:rPr>
        <w:t>附件5</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中国新闻奖系列报道作品完整目录</w:t>
      </w:r>
    </w:p>
    <w:tbl>
      <w:tblPr>
        <w:tblStyle w:val="5"/>
        <w:tblW w:w="9576" w:type="dxa"/>
        <w:tblInd w:w="-5"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981"/>
        <w:gridCol w:w="992"/>
        <w:gridCol w:w="1559"/>
        <w:gridCol w:w="996"/>
        <w:gridCol w:w="94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36" w:type="dxa"/>
            <w:gridSpan w:val="2"/>
            <w:tcBorders>
              <w:bottom w:val="single" w:color="auto" w:sz="4" w:space="0"/>
            </w:tcBorders>
            <w:vAlign w:val="center"/>
          </w:tcPr>
          <w:p>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pPr>
              <w:snapToGrid w:val="0"/>
              <w:jc w:val="center"/>
              <w:rPr>
                <w:rFonts w:ascii="华文中宋" w:hAnsi="华文中宋" w:eastAsia="华文中宋"/>
                <w:color w:val="000000"/>
                <w:sz w:val="28"/>
                <w:szCs w:val="28"/>
              </w:rPr>
            </w:pPr>
            <w:r>
              <w:rPr>
                <w:rFonts w:hint="default" w:ascii="仿宋" w:hAnsi="仿宋" w:eastAsia="仿宋" w:cs="仿宋"/>
                <w:b/>
                <w:bCs/>
                <w:color w:val="000000"/>
                <w:sz w:val="24"/>
                <w:szCs w:val="18"/>
                <w:lang w:val="en"/>
              </w:rPr>
              <w:t>“</w:t>
            </w:r>
            <w:r>
              <w:rPr>
                <w:rFonts w:hint="eastAsia" w:ascii="仿宋" w:hAnsi="仿宋" w:eastAsia="仿宋" w:cs="仿宋"/>
                <w:b/>
                <w:bCs/>
                <w:color w:val="000000"/>
                <w:sz w:val="24"/>
                <w:szCs w:val="18"/>
                <w:lang w:val="en" w:eastAsia="zh-CN"/>
              </w:rPr>
              <w:t>锦绣天府新画卷”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99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94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851" w:type="dxa"/>
            <w:tcBorders>
              <w:top w:val="single" w:color="auto" w:sz="4" w:space="0"/>
              <w:bottom w:val="single" w:color="auto" w:sz="4" w:space="0"/>
            </w:tcBorders>
            <w:vAlign w:val="center"/>
          </w:tcPr>
          <w:p>
            <w:pPr>
              <w:snapToGrid w:val="0"/>
              <w:jc w:val="center"/>
              <w:rPr>
                <w:rFonts w:hint="eastAsia" w:ascii="宋体" w:hAnsi="宋体" w:eastAsia="仿宋_GB2312"/>
                <w:color w:val="000000"/>
                <w:sz w:val="28"/>
                <w:szCs w:val="28"/>
                <w:lang w:val="en-US" w:eastAsia="zh-CN"/>
              </w:rPr>
            </w:pPr>
            <w:r>
              <w:rPr>
                <w:rFonts w:hint="eastAsia" w:ascii="宋体" w:hAnsi="宋体"/>
                <w:color w:val="000000"/>
                <w:sz w:val="28"/>
                <w:szCs w:val="28"/>
                <w:lang w:val="en-US" w:eastAsia="zh-CN"/>
              </w:rPr>
              <w:t>1</w:t>
            </w:r>
          </w:p>
        </w:tc>
        <w:tc>
          <w:tcPr>
            <w:tcW w:w="3255" w:type="dxa"/>
            <w:gridSpan w:val="2"/>
            <w:tcBorders>
              <w:top w:val="single" w:color="auto" w:sz="4" w:space="0"/>
              <w:bottom w:val="single" w:color="auto" w:sz="4" w:space="0"/>
            </w:tcBorders>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家门口的“学习”空间</w:t>
            </w:r>
          </w:p>
        </w:tc>
        <w:tc>
          <w:tcPr>
            <w:tcW w:w="981" w:type="dxa"/>
            <w:tcBorders>
              <w:top w:val="single" w:color="auto" w:sz="4" w:space="0"/>
              <w:bottom w:val="single" w:color="auto" w:sz="4" w:space="0"/>
            </w:tcBorders>
            <w:vAlign w:val="center"/>
          </w:tcPr>
          <w:p>
            <w:pPr>
              <w:snapToGrid w:val="0"/>
              <w:jc w:val="both"/>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视频</w:t>
            </w:r>
          </w:p>
        </w:tc>
        <w:tc>
          <w:tcPr>
            <w:tcW w:w="992" w:type="dxa"/>
            <w:tcBorders>
              <w:top w:val="single" w:color="auto" w:sz="4" w:space="0"/>
              <w:bottom w:val="single" w:color="auto" w:sz="4" w:space="0"/>
            </w:tcBorders>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3分25秒</w:t>
            </w:r>
          </w:p>
        </w:tc>
        <w:tc>
          <w:tcPr>
            <w:tcW w:w="1559" w:type="dxa"/>
            <w:tcBorders>
              <w:top w:val="single" w:color="auto" w:sz="4" w:space="0"/>
              <w:bottom w:val="single" w:color="auto" w:sz="4" w:space="0"/>
            </w:tcBorders>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2023-05-07</w:t>
            </w:r>
          </w:p>
        </w:tc>
        <w:tc>
          <w:tcPr>
            <w:tcW w:w="996" w:type="dxa"/>
            <w:tcBorders>
              <w:top w:val="single" w:color="auto" w:sz="4" w:space="0"/>
              <w:bottom w:val="single" w:color="auto" w:sz="4" w:space="0"/>
            </w:tcBorders>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tcBorders>
              <w:top w:val="single" w:color="auto" w:sz="4" w:space="0"/>
              <w:bottom w:val="single" w:color="auto" w:sz="4" w:space="0"/>
            </w:tcBorders>
            <w:vAlign w:val="center"/>
          </w:tcPr>
          <w:p>
            <w:pPr>
              <w:snapToGrid w:val="0"/>
              <w:rPr>
                <w:rFonts w:hint="eastAsia" w:ascii="华文中宋" w:hAnsi="华文中宋" w:eastAsia="华文中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851" w:type="dxa"/>
            <w:tcBorders>
              <w:top w:val="single" w:color="auto" w:sz="4" w:space="0"/>
              <w:bottom w:val="single" w:color="auto" w:sz="4" w:space="0"/>
            </w:tcBorders>
            <w:vAlign w:val="center"/>
          </w:tcPr>
          <w:p>
            <w:pPr>
              <w:snapToGrid w:val="0"/>
              <w:jc w:val="center"/>
              <w:rPr>
                <w:rFonts w:hint="default" w:ascii="宋体" w:hAnsi="宋体"/>
                <w:color w:val="000000"/>
                <w:sz w:val="28"/>
                <w:szCs w:val="28"/>
                <w:lang w:val="en-US" w:eastAsia="zh-CN"/>
              </w:rPr>
            </w:pPr>
            <w:r>
              <w:rPr>
                <w:rFonts w:hint="eastAsia" w:ascii="宋体" w:hAnsi="宋体"/>
                <w:color w:val="000000"/>
                <w:sz w:val="28"/>
                <w:szCs w:val="28"/>
                <w:lang w:val="en-US" w:eastAsia="zh-CN"/>
              </w:rPr>
              <w:t>2</w:t>
            </w:r>
          </w:p>
        </w:tc>
        <w:tc>
          <w:tcPr>
            <w:tcW w:w="3255" w:type="dxa"/>
            <w:gridSpan w:val="2"/>
            <w:tcBorders>
              <w:top w:val="single" w:color="auto" w:sz="4" w:space="0"/>
              <w:bottom w:val="single" w:color="auto" w:sz="4" w:space="0"/>
            </w:tcBorders>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rPr>
              <w:t>讲好新时代“大思政课”</w:t>
            </w:r>
          </w:p>
        </w:tc>
        <w:tc>
          <w:tcPr>
            <w:tcW w:w="981" w:type="dxa"/>
            <w:tcBorders>
              <w:top w:val="single" w:color="auto" w:sz="4" w:space="0"/>
              <w:bottom w:val="single" w:color="auto" w:sz="4" w:space="0"/>
            </w:tcBorders>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文字</w:t>
            </w:r>
          </w:p>
        </w:tc>
        <w:tc>
          <w:tcPr>
            <w:tcW w:w="992" w:type="dxa"/>
            <w:tcBorders>
              <w:top w:val="single" w:color="auto" w:sz="4" w:space="0"/>
              <w:bottom w:val="single" w:color="auto" w:sz="4" w:space="0"/>
            </w:tcBorders>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val="en-US" w:eastAsia="zh-CN"/>
              </w:rPr>
              <w:t>2000字</w:t>
            </w:r>
          </w:p>
        </w:tc>
        <w:tc>
          <w:tcPr>
            <w:tcW w:w="1559" w:type="dxa"/>
            <w:tcBorders>
              <w:top w:val="single" w:color="auto" w:sz="4" w:space="0"/>
              <w:bottom w:val="single" w:color="auto" w:sz="4" w:space="0"/>
            </w:tcBorders>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val="en-US" w:eastAsia="zh-CN"/>
              </w:rPr>
              <w:t>2023-05-08</w:t>
            </w:r>
          </w:p>
        </w:tc>
        <w:tc>
          <w:tcPr>
            <w:tcW w:w="996" w:type="dxa"/>
            <w:tcBorders>
              <w:top w:val="single" w:color="auto" w:sz="4" w:space="0"/>
              <w:bottom w:val="single" w:color="auto" w:sz="4" w:space="0"/>
            </w:tcBorders>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求是网</w:t>
            </w:r>
          </w:p>
        </w:tc>
        <w:tc>
          <w:tcPr>
            <w:tcW w:w="942" w:type="dxa"/>
            <w:tcBorders>
              <w:top w:val="single" w:color="auto" w:sz="4" w:space="0"/>
              <w:bottom w:val="single" w:color="auto" w:sz="4" w:space="0"/>
            </w:tcBorders>
            <w:vAlign w:val="center"/>
          </w:tcPr>
          <w:p>
            <w:pPr>
              <w:snapToGrid w:val="0"/>
              <w:rPr>
                <w:rFonts w:hint="eastAsia" w:ascii="华文中宋" w:hAnsi="华文中宋" w:eastAsia="华文中宋" w:cstheme="minorBidi"/>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tcBorders>
              <w:bottom w:val="single" w:color="auto" w:sz="4" w:space="0"/>
            </w:tcBorders>
            <w:vAlign w:val="center"/>
          </w:tcPr>
          <w:p>
            <w:pPr>
              <w:snapToGrid w:val="0"/>
              <w:jc w:val="center"/>
              <w:rPr>
                <w:rFonts w:hint="eastAsia" w:ascii="宋体" w:hAnsi="宋体" w:eastAsia="仿宋_GB2312"/>
                <w:color w:val="000000"/>
                <w:sz w:val="28"/>
                <w:szCs w:val="28"/>
                <w:lang w:eastAsia="zh-CN"/>
              </w:rPr>
            </w:pPr>
            <w:r>
              <w:rPr>
                <w:rFonts w:hint="eastAsia" w:ascii="宋体" w:hAnsi="宋体"/>
                <w:color w:val="000000"/>
                <w:sz w:val="28"/>
                <w:szCs w:val="28"/>
                <w:lang w:val="en-US" w:eastAsia="zh-CN"/>
              </w:rPr>
              <w:t>3</w:t>
            </w:r>
          </w:p>
        </w:tc>
        <w:tc>
          <w:tcPr>
            <w:tcW w:w="3255" w:type="dxa"/>
            <w:gridSpan w:val="2"/>
            <w:tcBorders>
              <w:bottom w:val="single" w:color="auto" w:sz="4" w:space="0"/>
            </w:tcBorders>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成都·记忆</w:t>
            </w:r>
          </w:p>
        </w:tc>
        <w:tc>
          <w:tcPr>
            <w:tcW w:w="981" w:type="dxa"/>
            <w:tcBorders>
              <w:bottom w:val="single" w:color="auto" w:sz="4" w:space="0"/>
            </w:tcBorders>
            <w:vAlign w:val="center"/>
          </w:tcPr>
          <w:p>
            <w:pPr>
              <w:snapToGrid w:val="0"/>
              <w:jc w:val="both"/>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视频</w:t>
            </w:r>
          </w:p>
        </w:tc>
        <w:tc>
          <w:tcPr>
            <w:tcW w:w="992" w:type="dxa"/>
            <w:tcBorders>
              <w:bottom w:val="single" w:color="auto" w:sz="4" w:space="0"/>
            </w:tcBorders>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4分42秒</w:t>
            </w:r>
          </w:p>
        </w:tc>
        <w:tc>
          <w:tcPr>
            <w:tcW w:w="1559" w:type="dxa"/>
            <w:tcBorders>
              <w:bottom w:val="single" w:color="auto" w:sz="4" w:space="0"/>
            </w:tcBorders>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2023-05-09</w:t>
            </w:r>
          </w:p>
        </w:tc>
        <w:tc>
          <w:tcPr>
            <w:tcW w:w="996" w:type="dxa"/>
            <w:tcBorders>
              <w:bottom w:val="single" w:color="auto" w:sz="4" w:space="0"/>
            </w:tcBorders>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求是网</w:t>
            </w:r>
          </w:p>
        </w:tc>
        <w:tc>
          <w:tcPr>
            <w:tcW w:w="942" w:type="dxa"/>
            <w:tcBorders>
              <w:bottom w:val="single" w:color="auto" w:sz="4" w:space="0"/>
            </w:tcBorders>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仿宋_GB2312"/>
                <w:color w:val="000000"/>
                <w:sz w:val="28"/>
                <w:szCs w:val="28"/>
                <w:lang w:eastAsia="zh-CN"/>
              </w:rPr>
            </w:pPr>
            <w:r>
              <w:rPr>
                <w:rFonts w:hint="eastAsia" w:ascii="宋体" w:hAnsi="宋体"/>
                <w:color w:val="000000"/>
                <w:sz w:val="28"/>
                <w:szCs w:val="28"/>
                <w:lang w:val="en-US" w:eastAsia="zh-CN"/>
              </w:rPr>
              <w:t>4</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四川天全有一个网红打卡服务区</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视频</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4分17秒</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2023-05-10</w:t>
            </w:r>
          </w:p>
        </w:tc>
        <w:tc>
          <w:tcPr>
            <w:tcW w:w="996" w:type="dxa"/>
            <w:tcBorders>
              <w:top w:val="single" w:color="auto" w:sz="4" w:space="0"/>
              <w:left w:val="single" w:color="auto" w:sz="4" w:space="0"/>
              <w:bottom w:val="single" w:color="auto" w:sz="4" w:space="0"/>
              <w:right w:val="single" w:color="auto" w:sz="4" w:space="0"/>
            </w:tcBorders>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求是网</w:t>
            </w:r>
          </w:p>
        </w:tc>
        <w:tc>
          <w:tcPr>
            <w:tcW w:w="942" w:type="dxa"/>
            <w:tcBorders>
              <w:top w:val="single" w:color="auto" w:sz="4" w:space="0"/>
              <w:left w:val="single" w:color="auto" w:sz="4" w:space="0"/>
              <w:bottom w:val="single" w:color="auto" w:sz="4" w:space="0"/>
              <w:right w:val="single" w:color="auto" w:sz="4" w:space="0"/>
            </w:tcBorders>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eastAsia" w:ascii="宋体" w:hAnsi="宋体" w:eastAsia="仿宋_GB2312"/>
                <w:color w:val="000000"/>
                <w:sz w:val="28"/>
                <w:szCs w:val="28"/>
                <w:lang w:eastAsia="zh-CN"/>
              </w:rPr>
            </w:pPr>
            <w:r>
              <w:rPr>
                <w:rFonts w:hint="eastAsia" w:ascii="宋体" w:hAnsi="宋体"/>
                <w:color w:val="000000"/>
                <w:sz w:val="28"/>
                <w:szCs w:val="28"/>
                <w:lang w:val="en-US" w:eastAsia="zh-CN"/>
              </w:rPr>
              <w:t>5</w:t>
            </w:r>
          </w:p>
        </w:tc>
        <w:tc>
          <w:tcPr>
            <w:tcW w:w="3255" w:type="dxa"/>
            <w:gridSpan w:val="2"/>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雅茶的千年传承</w:t>
            </w:r>
          </w:p>
        </w:tc>
        <w:tc>
          <w:tcPr>
            <w:tcW w:w="981"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视频</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4分48秒</w:t>
            </w:r>
          </w:p>
        </w:tc>
        <w:tc>
          <w:tcPr>
            <w:tcW w:w="1559" w:type="dxa"/>
            <w:vAlign w:val="center"/>
          </w:tcPr>
          <w:p>
            <w:pPr>
              <w:snapToGrid w:val="0"/>
              <w:rPr>
                <w:rFonts w:hint="default" w:ascii="华文中宋" w:hAnsi="华文中宋" w:eastAsia="华文中宋"/>
                <w:color w:val="000000"/>
                <w:sz w:val="21"/>
                <w:szCs w:val="21"/>
                <w:lang w:val="en-US"/>
              </w:rPr>
            </w:pPr>
            <w:r>
              <w:rPr>
                <w:rFonts w:hint="eastAsia" w:ascii="华文中宋" w:hAnsi="华文中宋" w:eastAsia="华文中宋"/>
                <w:color w:val="000000"/>
                <w:sz w:val="21"/>
                <w:szCs w:val="21"/>
                <w:lang w:val="en-US" w:eastAsia="zh-CN"/>
              </w:rPr>
              <w:t>2023-05-11</w:t>
            </w:r>
          </w:p>
        </w:tc>
        <w:tc>
          <w:tcPr>
            <w:tcW w:w="996"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eastAsia" w:ascii="宋体" w:hAnsi="宋体" w:eastAsia="仿宋_GB2312"/>
                <w:color w:val="000000"/>
                <w:sz w:val="28"/>
                <w:szCs w:val="28"/>
                <w:lang w:val="en-US" w:eastAsia="zh-CN"/>
              </w:rPr>
            </w:pPr>
            <w:r>
              <w:rPr>
                <w:rFonts w:hint="eastAsia" w:ascii="宋体" w:hAnsi="宋体"/>
                <w:color w:val="000000"/>
                <w:sz w:val="28"/>
                <w:szCs w:val="28"/>
                <w:lang w:val="en-US" w:eastAsia="zh-CN"/>
              </w:rPr>
              <w:t>6</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“飞夺泸定桥”的党史“必修课”</w:t>
            </w:r>
          </w:p>
        </w:tc>
        <w:tc>
          <w:tcPr>
            <w:tcW w:w="981"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2200字</w:t>
            </w:r>
          </w:p>
        </w:tc>
        <w:tc>
          <w:tcPr>
            <w:tcW w:w="1559"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val="en-US" w:eastAsia="zh-CN"/>
              </w:rPr>
              <w:t>2023-05-12</w:t>
            </w:r>
          </w:p>
        </w:tc>
        <w:tc>
          <w:tcPr>
            <w:tcW w:w="996"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eastAsia" w:ascii="宋体" w:hAnsi="宋体" w:eastAsia="仿宋_GB2312"/>
                <w:color w:val="000000"/>
                <w:sz w:val="28"/>
                <w:szCs w:val="28"/>
                <w:lang w:eastAsia="zh-CN"/>
              </w:rPr>
            </w:pPr>
            <w:r>
              <w:rPr>
                <w:rFonts w:hint="eastAsia" w:ascii="宋体" w:hAnsi="宋体"/>
                <w:color w:val="000000"/>
                <w:sz w:val="28"/>
                <w:szCs w:val="28"/>
                <w:lang w:val="en-US" w:eastAsia="zh-CN"/>
              </w:rPr>
              <w:t>7</w:t>
            </w:r>
          </w:p>
        </w:tc>
        <w:tc>
          <w:tcPr>
            <w:tcW w:w="3255" w:type="dxa"/>
            <w:gridSpan w:val="2"/>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百米钢轨“练成记”</w:t>
            </w:r>
          </w:p>
        </w:tc>
        <w:tc>
          <w:tcPr>
            <w:tcW w:w="981"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视频</w:t>
            </w:r>
          </w:p>
        </w:tc>
        <w:tc>
          <w:tcPr>
            <w:tcW w:w="992" w:type="dxa"/>
            <w:vAlign w:val="center"/>
          </w:tcPr>
          <w:p>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3分</w:t>
            </w:r>
          </w:p>
        </w:tc>
        <w:tc>
          <w:tcPr>
            <w:tcW w:w="1559" w:type="dxa"/>
            <w:vAlign w:val="center"/>
          </w:tcPr>
          <w:p>
            <w:pPr>
              <w:snapToGrid w:val="0"/>
              <w:rPr>
                <w:rFonts w:hint="default" w:ascii="华文中宋" w:hAnsi="华文中宋" w:eastAsia="华文中宋"/>
                <w:color w:val="000000"/>
                <w:sz w:val="21"/>
                <w:szCs w:val="21"/>
                <w:lang w:val="en-US"/>
              </w:rPr>
            </w:pPr>
            <w:r>
              <w:rPr>
                <w:rFonts w:hint="eastAsia" w:ascii="华文中宋" w:hAnsi="华文中宋" w:eastAsia="华文中宋"/>
                <w:color w:val="000000"/>
                <w:sz w:val="21"/>
                <w:szCs w:val="21"/>
                <w:lang w:val="en-US" w:eastAsia="zh-CN"/>
              </w:rPr>
              <w:t>2023-05-12</w:t>
            </w:r>
          </w:p>
        </w:tc>
        <w:tc>
          <w:tcPr>
            <w:tcW w:w="996"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eastAsia" w:ascii="宋体" w:hAnsi="宋体" w:eastAsia="仿宋_GB2312"/>
                <w:color w:val="000000"/>
                <w:sz w:val="28"/>
                <w:szCs w:val="28"/>
                <w:lang w:val="en-US" w:eastAsia="zh-CN"/>
              </w:rPr>
            </w:pPr>
            <w:r>
              <w:rPr>
                <w:rFonts w:hint="eastAsia" w:ascii="宋体" w:hAnsi="宋体"/>
                <w:color w:val="000000"/>
                <w:sz w:val="28"/>
                <w:szCs w:val="28"/>
                <w:lang w:val="en-US" w:eastAsia="zh-CN"/>
              </w:rPr>
              <w:t>8</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混撒拉村：芒果树下的幸福生活</w:t>
            </w:r>
          </w:p>
        </w:tc>
        <w:tc>
          <w:tcPr>
            <w:tcW w:w="981"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1800字</w:t>
            </w:r>
          </w:p>
        </w:tc>
        <w:tc>
          <w:tcPr>
            <w:tcW w:w="1559" w:type="dxa"/>
            <w:vAlign w:val="center"/>
          </w:tcPr>
          <w:p>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2023-05-13</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eastAsia" w:ascii="宋体" w:hAnsi="宋体" w:eastAsia="仿宋_GB2312"/>
                <w:color w:val="000000"/>
                <w:sz w:val="28"/>
                <w:szCs w:val="28"/>
                <w:lang w:eastAsia="zh-CN"/>
              </w:rPr>
            </w:pPr>
            <w:r>
              <w:rPr>
                <w:rFonts w:hint="eastAsia" w:ascii="宋体" w:hAnsi="宋体"/>
                <w:color w:val="000000"/>
                <w:sz w:val="28"/>
                <w:szCs w:val="28"/>
                <w:lang w:val="en-US" w:eastAsia="zh-CN"/>
              </w:rPr>
              <w:t>9</w:t>
            </w:r>
          </w:p>
        </w:tc>
        <w:tc>
          <w:tcPr>
            <w:tcW w:w="3255" w:type="dxa"/>
            <w:gridSpan w:val="2"/>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荥经黑砂 古窑传奇</w:t>
            </w:r>
          </w:p>
        </w:tc>
        <w:tc>
          <w:tcPr>
            <w:tcW w:w="981"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视频</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42秒</w:t>
            </w:r>
          </w:p>
        </w:tc>
        <w:tc>
          <w:tcPr>
            <w:tcW w:w="1559" w:type="dxa"/>
            <w:vAlign w:val="center"/>
          </w:tcPr>
          <w:p>
            <w:pPr>
              <w:snapToGrid w:val="0"/>
              <w:rPr>
                <w:rFonts w:hint="default" w:ascii="华文中宋" w:hAnsi="华文中宋" w:eastAsia="华文中宋"/>
                <w:color w:val="000000"/>
                <w:sz w:val="21"/>
                <w:szCs w:val="21"/>
                <w:lang w:val="en-US"/>
              </w:rPr>
            </w:pPr>
            <w:r>
              <w:rPr>
                <w:rFonts w:hint="eastAsia" w:ascii="华文中宋" w:hAnsi="华文中宋" w:eastAsia="华文中宋"/>
                <w:color w:val="000000"/>
                <w:sz w:val="21"/>
                <w:szCs w:val="21"/>
                <w:lang w:val="en-US" w:eastAsia="zh-CN"/>
              </w:rPr>
              <w:t>2023-05-13</w:t>
            </w:r>
          </w:p>
        </w:tc>
        <w:tc>
          <w:tcPr>
            <w:tcW w:w="996"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10</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邛海边有个大石板村</w:t>
            </w:r>
          </w:p>
        </w:tc>
        <w:tc>
          <w:tcPr>
            <w:tcW w:w="981"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视频</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4分46秒</w:t>
            </w:r>
          </w:p>
        </w:tc>
        <w:tc>
          <w:tcPr>
            <w:tcW w:w="1559"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2023-05-14</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11</w:t>
            </w:r>
          </w:p>
        </w:tc>
        <w:tc>
          <w:tcPr>
            <w:tcW w:w="3255" w:type="dxa"/>
            <w:gridSpan w:val="2"/>
            <w:vAlign w:val="center"/>
          </w:tcPr>
          <w:p>
            <w:pPr>
              <w:snapToGrid w:val="0"/>
              <w:rPr>
                <w:rFonts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rPr>
              <w:t>四川天府新区高质量发展的新图景</w:t>
            </w:r>
          </w:p>
        </w:tc>
        <w:tc>
          <w:tcPr>
            <w:tcW w:w="981" w:type="dxa"/>
            <w:vAlign w:val="center"/>
          </w:tcPr>
          <w:p>
            <w:pPr>
              <w:snapToGrid w:val="0"/>
              <w:jc w:val="both"/>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val="en-US" w:eastAsia="zh-CN"/>
              </w:rPr>
              <w:t>7000字</w:t>
            </w:r>
          </w:p>
        </w:tc>
        <w:tc>
          <w:tcPr>
            <w:tcW w:w="1559" w:type="dxa"/>
            <w:vAlign w:val="center"/>
          </w:tcPr>
          <w:p>
            <w:pPr>
              <w:snapToGrid w:val="0"/>
              <w:rPr>
                <w:rFonts w:hint="default"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val="en-US" w:eastAsia="zh-CN"/>
              </w:rPr>
              <w:t>2023-05-16</w:t>
            </w:r>
          </w:p>
        </w:tc>
        <w:tc>
          <w:tcPr>
            <w:tcW w:w="996"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《求是》杂志</w:t>
            </w:r>
          </w:p>
        </w:tc>
        <w:tc>
          <w:tcPr>
            <w:tcW w:w="942"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代表作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12</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在新时代打造更高水平的“天府粮仓”</w:t>
            </w:r>
          </w:p>
        </w:tc>
        <w:tc>
          <w:tcPr>
            <w:tcW w:w="981" w:type="dxa"/>
            <w:vAlign w:val="center"/>
          </w:tcPr>
          <w:p>
            <w:pPr>
              <w:snapToGrid w:val="0"/>
              <w:jc w:val="both"/>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2500字</w:t>
            </w:r>
          </w:p>
        </w:tc>
        <w:tc>
          <w:tcPr>
            <w:tcW w:w="1559" w:type="dxa"/>
            <w:vAlign w:val="center"/>
          </w:tcPr>
          <w:p>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2023-05-16</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hint="eastAsia" w:ascii="华文中宋" w:hAnsi="华文中宋" w:eastAsia="华文中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13</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我们的征途是星辰大海</w:t>
            </w:r>
          </w:p>
        </w:tc>
        <w:tc>
          <w:tcPr>
            <w:tcW w:w="981" w:type="dxa"/>
            <w:vAlign w:val="center"/>
          </w:tcPr>
          <w:p>
            <w:pPr>
              <w:snapToGrid w:val="0"/>
              <w:jc w:val="both"/>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2500字</w:t>
            </w:r>
          </w:p>
        </w:tc>
        <w:tc>
          <w:tcPr>
            <w:tcW w:w="1559"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2023-05-17</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hint="eastAsia" w:ascii="华文中宋" w:hAnsi="华文中宋" w:eastAsia="华文中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14</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五星村的“五星级”生活</w:t>
            </w:r>
          </w:p>
        </w:tc>
        <w:tc>
          <w:tcPr>
            <w:tcW w:w="981" w:type="dxa"/>
            <w:vAlign w:val="center"/>
          </w:tcPr>
          <w:p>
            <w:pPr>
              <w:snapToGrid w:val="0"/>
              <w:jc w:val="both"/>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1700字</w:t>
            </w:r>
          </w:p>
        </w:tc>
        <w:tc>
          <w:tcPr>
            <w:tcW w:w="1559" w:type="dxa"/>
            <w:vAlign w:val="center"/>
          </w:tcPr>
          <w:p>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2023-05-17</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hint="eastAsia" w:ascii="华文中宋" w:hAnsi="华文中宋" w:eastAsia="华文中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15</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泸定灾后重建跑出“加速度”</w:t>
            </w:r>
          </w:p>
        </w:tc>
        <w:tc>
          <w:tcPr>
            <w:tcW w:w="981" w:type="dxa"/>
            <w:vAlign w:val="center"/>
          </w:tcPr>
          <w:p>
            <w:pPr>
              <w:snapToGrid w:val="0"/>
              <w:jc w:val="both"/>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2000字</w:t>
            </w:r>
          </w:p>
        </w:tc>
        <w:tc>
          <w:tcPr>
            <w:tcW w:w="1559" w:type="dxa"/>
            <w:vAlign w:val="center"/>
          </w:tcPr>
          <w:p>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2023-05-18</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hint="eastAsia" w:ascii="华文中宋" w:hAnsi="华文中宋" w:eastAsia="华文中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16</w:t>
            </w:r>
          </w:p>
        </w:tc>
        <w:tc>
          <w:tcPr>
            <w:tcW w:w="3255" w:type="dxa"/>
            <w:gridSpan w:val="2"/>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天堑变通途</w:t>
            </w:r>
          </w:p>
        </w:tc>
        <w:tc>
          <w:tcPr>
            <w:tcW w:w="981"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视频</w:t>
            </w:r>
          </w:p>
        </w:tc>
        <w:tc>
          <w:tcPr>
            <w:tcW w:w="992" w:type="dxa"/>
            <w:vAlign w:val="center"/>
          </w:tcPr>
          <w:p>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37秒</w:t>
            </w:r>
          </w:p>
        </w:tc>
        <w:tc>
          <w:tcPr>
            <w:tcW w:w="1559" w:type="dxa"/>
            <w:vAlign w:val="center"/>
          </w:tcPr>
          <w:p>
            <w:pPr>
              <w:snapToGrid w:val="0"/>
              <w:rPr>
                <w:rFonts w:hint="default" w:ascii="华文中宋" w:hAnsi="华文中宋" w:eastAsia="华文中宋"/>
                <w:color w:val="000000"/>
                <w:sz w:val="21"/>
                <w:szCs w:val="21"/>
                <w:lang w:val="en-US"/>
              </w:rPr>
            </w:pPr>
            <w:r>
              <w:rPr>
                <w:rFonts w:hint="eastAsia" w:ascii="华文中宋" w:hAnsi="华文中宋" w:eastAsia="华文中宋"/>
                <w:color w:val="000000"/>
                <w:sz w:val="21"/>
                <w:szCs w:val="21"/>
                <w:lang w:val="en-US" w:eastAsia="zh-CN"/>
              </w:rPr>
              <w:t>2023-05-18</w:t>
            </w:r>
          </w:p>
        </w:tc>
        <w:tc>
          <w:tcPr>
            <w:tcW w:w="996"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17</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四川荥经：一座清雅的“森呼吸”小城</w:t>
            </w:r>
          </w:p>
        </w:tc>
        <w:tc>
          <w:tcPr>
            <w:tcW w:w="981"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2100字</w:t>
            </w:r>
          </w:p>
        </w:tc>
        <w:tc>
          <w:tcPr>
            <w:tcW w:w="1559" w:type="dxa"/>
            <w:vAlign w:val="center"/>
          </w:tcPr>
          <w:p>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2023-05-18</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18</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雪域康定：感恩奋进新时代</w:t>
            </w:r>
            <w:r>
              <w:rPr>
                <w:rFonts w:hint="eastAsia" w:ascii="华文中宋" w:hAnsi="华文中宋" w:eastAsia="华文中宋"/>
                <w:color w:val="000000"/>
                <w:sz w:val="21"/>
                <w:szCs w:val="21"/>
              </w:rPr>
              <w:tab/>
            </w:r>
          </w:p>
        </w:tc>
        <w:tc>
          <w:tcPr>
            <w:tcW w:w="981"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1600字</w:t>
            </w:r>
          </w:p>
        </w:tc>
        <w:tc>
          <w:tcPr>
            <w:tcW w:w="1559"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2023-05-20</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19</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成都天府国际生物城：让医药创新造福更多国人</w:t>
            </w:r>
          </w:p>
        </w:tc>
        <w:tc>
          <w:tcPr>
            <w:tcW w:w="981"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2500字</w:t>
            </w:r>
          </w:p>
        </w:tc>
        <w:tc>
          <w:tcPr>
            <w:tcW w:w="1559"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2023-05-24</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20</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四川天全：红色土地上的绿色崛起</w:t>
            </w:r>
          </w:p>
        </w:tc>
        <w:tc>
          <w:tcPr>
            <w:tcW w:w="981"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2000字</w:t>
            </w:r>
          </w:p>
        </w:tc>
        <w:tc>
          <w:tcPr>
            <w:tcW w:w="1559" w:type="dxa"/>
            <w:vAlign w:val="center"/>
          </w:tcPr>
          <w:p>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2023-05-25</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21</w:t>
            </w:r>
          </w:p>
        </w:tc>
        <w:tc>
          <w:tcPr>
            <w:tcW w:w="3255" w:type="dxa"/>
            <w:gridSpan w:val="2"/>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西昌有一座建昌古城</w:t>
            </w:r>
          </w:p>
        </w:tc>
        <w:tc>
          <w:tcPr>
            <w:tcW w:w="981"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视频</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2分44秒</w:t>
            </w:r>
          </w:p>
        </w:tc>
        <w:tc>
          <w:tcPr>
            <w:tcW w:w="1559" w:type="dxa"/>
            <w:vAlign w:val="center"/>
          </w:tcPr>
          <w:p>
            <w:pPr>
              <w:snapToGrid w:val="0"/>
              <w:rPr>
                <w:rFonts w:hint="default" w:ascii="华文中宋" w:hAnsi="华文中宋" w:eastAsia="华文中宋"/>
                <w:color w:val="000000"/>
                <w:sz w:val="21"/>
                <w:szCs w:val="21"/>
                <w:lang w:val="en-US"/>
              </w:rPr>
            </w:pPr>
            <w:r>
              <w:rPr>
                <w:rFonts w:hint="eastAsia" w:ascii="华文中宋" w:hAnsi="华文中宋" w:eastAsia="华文中宋"/>
                <w:color w:val="000000"/>
                <w:sz w:val="21"/>
                <w:szCs w:val="21"/>
                <w:lang w:val="en-US" w:eastAsia="zh-CN"/>
              </w:rPr>
              <w:t>2023-05-26</w:t>
            </w:r>
          </w:p>
        </w:tc>
        <w:tc>
          <w:tcPr>
            <w:tcW w:w="996"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22</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四川会理：“五彩产业”绘就农业美景</w:t>
            </w:r>
          </w:p>
        </w:tc>
        <w:tc>
          <w:tcPr>
            <w:tcW w:w="981"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1800字</w:t>
            </w:r>
          </w:p>
        </w:tc>
        <w:tc>
          <w:tcPr>
            <w:tcW w:w="1559" w:type="dxa"/>
            <w:vAlign w:val="center"/>
          </w:tcPr>
          <w:p>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2023-05-27</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eastAsia" w:ascii="宋体" w:hAnsi="宋体"/>
                <w:color w:val="000000"/>
                <w:sz w:val="28"/>
                <w:szCs w:val="28"/>
                <w:lang w:val="en-US" w:eastAsia="zh-CN"/>
              </w:rPr>
            </w:pPr>
            <w:r>
              <w:rPr>
                <w:rFonts w:hint="eastAsia" w:ascii="宋体" w:hAnsi="宋体"/>
                <w:color w:val="000000"/>
                <w:sz w:val="28"/>
                <w:szCs w:val="28"/>
                <w:lang w:val="en-US" w:eastAsia="zh-CN"/>
              </w:rPr>
              <w:t>23</w:t>
            </w:r>
          </w:p>
        </w:tc>
        <w:tc>
          <w:tcPr>
            <w:tcW w:w="3255" w:type="dxa"/>
            <w:gridSpan w:val="2"/>
            <w:vAlign w:val="center"/>
          </w:tcPr>
          <w:p>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大渡河畔看石棉：“红色引擎”驱动绿色发展</w:t>
            </w:r>
          </w:p>
        </w:tc>
        <w:tc>
          <w:tcPr>
            <w:tcW w:w="981"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2000字</w:t>
            </w:r>
          </w:p>
        </w:tc>
        <w:tc>
          <w:tcPr>
            <w:tcW w:w="1559" w:type="dxa"/>
            <w:vAlign w:val="center"/>
          </w:tcPr>
          <w:p>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2023-05-30</w:t>
            </w:r>
          </w:p>
        </w:tc>
        <w:tc>
          <w:tcPr>
            <w:tcW w:w="996" w:type="dxa"/>
            <w:vAlign w:val="center"/>
          </w:tcPr>
          <w:p>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color w:val="000000"/>
                <w:sz w:val="28"/>
                <w:szCs w:val="28"/>
                <w:lang w:val="en-US" w:eastAsia="zh-CN"/>
              </w:rPr>
            </w:pPr>
            <w:r>
              <w:rPr>
                <w:rFonts w:hint="eastAsia" w:ascii="宋体" w:hAnsi="宋体"/>
                <w:color w:val="000000"/>
                <w:sz w:val="28"/>
                <w:szCs w:val="28"/>
                <w:lang w:val="en-US" w:eastAsia="zh-CN"/>
              </w:rPr>
              <w:t>24</w:t>
            </w:r>
          </w:p>
        </w:tc>
        <w:tc>
          <w:tcPr>
            <w:tcW w:w="3255" w:type="dxa"/>
            <w:gridSpan w:val="2"/>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rPr>
              <w:t>大凉山巨变</w:t>
            </w:r>
          </w:p>
        </w:tc>
        <w:tc>
          <w:tcPr>
            <w:tcW w:w="981" w:type="dxa"/>
            <w:vAlign w:val="center"/>
          </w:tcPr>
          <w:p>
            <w:pPr>
              <w:snapToGrid w:val="0"/>
              <w:jc w:val="both"/>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val="en-US" w:eastAsia="zh-CN"/>
              </w:rPr>
              <w:t>3000字</w:t>
            </w:r>
          </w:p>
        </w:tc>
        <w:tc>
          <w:tcPr>
            <w:tcW w:w="1559"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val="en-US" w:eastAsia="zh-CN"/>
              </w:rPr>
              <w:t>2023-06-01</w:t>
            </w:r>
          </w:p>
        </w:tc>
        <w:tc>
          <w:tcPr>
            <w:tcW w:w="996"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《求是》杂志</w:t>
            </w:r>
          </w:p>
        </w:tc>
        <w:tc>
          <w:tcPr>
            <w:tcW w:w="942"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代表作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25</w:t>
            </w:r>
          </w:p>
        </w:tc>
        <w:tc>
          <w:tcPr>
            <w:tcW w:w="3255" w:type="dxa"/>
            <w:gridSpan w:val="2"/>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大凉山：“一步跨千年”</w:t>
            </w:r>
          </w:p>
        </w:tc>
        <w:tc>
          <w:tcPr>
            <w:tcW w:w="981"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eastAsia="zh-CN"/>
              </w:rPr>
              <w:t>视频</w:t>
            </w:r>
          </w:p>
        </w:tc>
        <w:tc>
          <w:tcPr>
            <w:tcW w:w="992" w:type="dxa"/>
            <w:vAlign w:val="center"/>
          </w:tcPr>
          <w:p>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1分39秒</w:t>
            </w:r>
          </w:p>
        </w:tc>
        <w:tc>
          <w:tcPr>
            <w:tcW w:w="1559" w:type="dxa"/>
            <w:vAlign w:val="center"/>
          </w:tcPr>
          <w:p>
            <w:pPr>
              <w:snapToGrid w:val="0"/>
              <w:rPr>
                <w:rFonts w:hint="default" w:ascii="华文中宋" w:hAnsi="华文中宋" w:eastAsia="华文中宋"/>
                <w:color w:val="000000"/>
                <w:sz w:val="21"/>
                <w:szCs w:val="21"/>
                <w:lang w:val="en-US"/>
              </w:rPr>
            </w:pPr>
            <w:r>
              <w:rPr>
                <w:rFonts w:hint="eastAsia" w:ascii="华文中宋" w:hAnsi="华文中宋" w:eastAsia="华文中宋"/>
                <w:color w:val="000000"/>
                <w:sz w:val="21"/>
                <w:szCs w:val="21"/>
                <w:lang w:val="en-US" w:eastAsia="zh-CN"/>
              </w:rPr>
              <w:t>2023-06-06</w:t>
            </w:r>
          </w:p>
        </w:tc>
        <w:tc>
          <w:tcPr>
            <w:tcW w:w="996" w:type="dxa"/>
            <w:vAlign w:val="center"/>
          </w:tcPr>
          <w:p>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求是网</w:t>
            </w:r>
          </w:p>
        </w:tc>
        <w:tc>
          <w:tcPr>
            <w:tcW w:w="942" w:type="dxa"/>
            <w:vAlign w:val="center"/>
          </w:tcPr>
          <w:p>
            <w:pPr>
              <w:snapToGrid w:val="0"/>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hint="default" w:ascii="宋体" w:hAnsi="宋体"/>
                <w:color w:val="000000"/>
                <w:sz w:val="28"/>
                <w:szCs w:val="28"/>
                <w:lang w:val="en-US" w:eastAsia="zh-CN"/>
              </w:rPr>
            </w:pPr>
            <w:r>
              <w:rPr>
                <w:rFonts w:hint="eastAsia" w:ascii="宋体" w:hAnsi="宋体"/>
                <w:color w:val="000000"/>
                <w:sz w:val="28"/>
                <w:szCs w:val="28"/>
                <w:lang w:val="en-US" w:eastAsia="zh-CN"/>
              </w:rPr>
              <w:t>26</w:t>
            </w:r>
          </w:p>
        </w:tc>
        <w:tc>
          <w:tcPr>
            <w:tcW w:w="3255" w:type="dxa"/>
            <w:gridSpan w:val="2"/>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rPr>
              <w:t>锦绣天府新画卷</w:t>
            </w:r>
          </w:p>
        </w:tc>
        <w:tc>
          <w:tcPr>
            <w:tcW w:w="981"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文字</w:t>
            </w:r>
          </w:p>
        </w:tc>
        <w:tc>
          <w:tcPr>
            <w:tcW w:w="992"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val="en-US" w:eastAsia="zh-CN"/>
              </w:rPr>
              <w:t>3000字</w:t>
            </w:r>
          </w:p>
        </w:tc>
        <w:tc>
          <w:tcPr>
            <w:tcW w:w="1559"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val="en-US" w:eastAsia="zh-CN"/>
              </w:rPr>
              <w:t>2023-06-16</w:t>
            </w:r>
          </w:p>
        </w:tc>
        <w:tc>
          <w:tcPr>
            <w:tcW w:w="996"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《求是》杂志</w:t>
            </w:r>
          </w:p>
        </w:tc>
        <w:tc>
          <w:tcPr>
            <w:tcW w:w="942" w:type="dxa"/>
            <w:vAlign w:val="center"/>
          </w:tcPr>
          <w:p>
            <w:pPr>
              <w:snapToGrid w:val="0"/>
              <w:rPr>
                <w:rFonts w:hint="eastAsia" w:ascii="华文中宋" w:hAnsi="华文中宋" w:eastAsia="华文中宋" w:cstheme="minorBidi"/>
                <w:color w:val="000000"/>
                <w:kern w:val="2"/>
                <w:sz w:val="21"/>
                <w:szCs w:val="21"/>
                <w:lang w:val="en-US" w:eastAsia="zh-CN" w:bidi="ar-SA"/>
              </w:rPr>
            </w:pPr>
            <w:r>
              <w:rPr>
                <w:rFonts w:hint="eastAsia" w:ascii="华文中宋" w:hAnsi="华文中宋" w:eastAsia="华文中宋"/>
                <w:color w:val="000000"/>
                <w:sz w:val="21"/>
                <w:szCs w:val="21"/>
                <w:lang w:eastAsia="zh-CN"/>
              </w:rPr>
              <w:t>代表作</w:t>
            </w:r>
          </w:p>
        </w:tc>
      </w:tr>
    </w:tbl>
    <w:p>
      <w:pPr>
        <w:spacing w:after="156" w:afterLines="50"/>
        <w:rPr>
          <w:rFonts w:ascii="楷体" w:hAnsi="楷体" w:eastAsia="楷体"/>
          <w:b/>
          <w:color w:val="000000"/>
          <w:sz w:val="30"/>
          <w:szCs w:val="30"/>
        </w:rPr>
      </w:pPr>
    </w:p>
    <w:p>
      <w:pPr>
        <w:spacing w:after="100" w:afterAutospacing="1"/>
        <w:rPr>
          <w:rFonts w:ascii="黑体" w:hAnsi="黑体" w:eastAsia="黑体" w:cs="黑体"/>
          <w:bCs/>
          <w:color w:val="000000"/>
          <w:szCs w:val="32"/>
        </w:rPr>
      </w:pPr>
      <w:r>
        <w:rPr>
          <w:rFonts w:hint="eastAsia" w:ascii="黑体" w:hAnsi="黑体" w:eastAsia="黑体" w:cs="黑体"/>
          <w:bCs/>
          <w:color w:val="000000"/>
          <w:szCs w:val="32"/>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560"/>
                            <w:rPr>
                              <w:rStyle w:val="7"/>
                              <w:sz w:val="28"/>
                            </w:rPr>
                          </w:pPr>
                          <w:r>
                            <w:rPr>
                              <w:rStyle w:val="7"/>
                              <w:rFonts w:hint="eastAsia" w:ascii="仿宋" w:hAnsi="仿宋" w:eastAsia="仿宋" w:cs="仿宋"/>
                              <w:sz w:val="28"/>
                            </w:rPr>
                            <w:fldChar w:fldCharType="begin"/>
                          </w:r>
                          <w:r>
                            <w:rPr>
                              <w:rStyle w:val="7"/>
                              <w:rFonts w:hint="eastAsia" w:ascii="仿宋" w:hAnsi="仿宋" w:eastAsia="仿宋" w:cs="仿宋"/>
                              <w:sz w:val="28"/>
                            </w:rPr>
                            <w:instrText xml:space="preserve">PAGE  </w:instrText>
                          </w:r>
                          <w:r>
                            <w:rPr>
                              <w:rStyle w:val="7"/>
                              <w:rFonts w:hint="eastAsia" w:ascii="仿宋" w:hAnsi="仿宋" w:eastAsia="仿宋" w:cs="仿宋"/>
                              <w:sz w:val="28"/>
                            </w:rPr>
                            <w:fldChar w:fldCharType="separate"/>
                          </w:r>
                          <w:r>
                            <w:rPr>
                              <w:rStyle w:val="7"/>
                              <w:rFonts w:ascii="仿宋" w:hAnsi="仿宋" w:eastAsia="仿宋" w:cs="仿宋"/>
                              <w:sz w:val="28"/>
                            </w:rPr>
                            <w:t>- 2 -</w:t>
                          </w:r>
                          <w:r>
                            <w:rPr>
                              <w:rStyle w:val="7"/>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59264;mso-width-relative:page;mso-height-relative:page;" filled="f" stroked="f" coordsize="21600,21600" o:gfxdata="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GiufJ/YAAAACwEAAA8AAAAAAAAAAQAgAAAAOAAAAGRycy9kb3ducmV2LnhtbFBLAQIU&#10;ABQAAAAIAIdO4kAXuukrFgIAABkEAAAOAAAAAAAAAAEAIAAAAD0BAABkcnMvZTJvRG9jLnhtbFBL&#10;BQYAAAAABgAGAFkBAADFBQAAAAA=&#10;">
              <v:fill on="f" focussize="0,0"/>
              <v:stroke on="f" weight="0.5pt"/>
              <v:imagedata o:title=""/>
              <o:lock v:ext="edit" aspectratio="f"/>
              <v:textbox inset="0mm,0mm,0mm,0mm" style="mso-fit-shape-to-text:t;">
                <w:txbxContent>
                  <w:p>
                    <w:pPr>
                      <w:pStyle w:val="3"/>
                      <w:ind w:firstLine="560"/>
                      <w:rPr>
                        <w:rStyle w:val="7"/>
                        <w:sz w:val="28"/>
                      </w:rPr>
                    </w:pPr>
                    <w:r>
                      <w:rPr>
                        <w:rStyle w:val="7"/>
                        <w:rFonts w:hint="eastAsia" w:ascii="仿宋" w:hAnsi="仿宋" w:eastAsia="仿宋" w:cs="仿宋"/>
                        <w:sz w:val="28"/>
                      </w:rPr>
                      <w:fldChar w:fldCharType="begin"/>
                    </w:r>
                    <w:r>
                      <w:rPr>
                        <w:rStyle w:val="7"/>
                        <w:rFonts w:hint="eastAsia" w:ascii="仿宋" w:hAnsi="仿宋" w:eastAsia="仿宋" w:cs="仿宋"/>
                        <w:sz w:val="28"/>
                      </w:rPr>
                      <w:instrText xml:space="preserve">PAGE  </w:instrText>
                    </w:r>
                    <w:r>
                      <w:rPr>
                        <w:rStyle w:val="7"/>
                        <w:rFonts w:hint="eastAsia" w:ascii="仿宋" w:hAnsi="仿宋" w:eastAsia="仿宋" w:cs="仿宋"/>
                        <w:sz w:val="28"/>
                      </w:rPr>
                      <w:fldChar w:fldCharType="separate"/>
                    </w:r>
                    <w:r>
                      <w:rPr>
                        <w:rStyle w:val="7"/>
                        <w:rFonts w:ascii="仿宋" w:hAnsi="仿宋" w:eastAsia="仿宋" w:cs="仿宋"/>
                        <w:sz w:val="28"/>
                      </w:rPr>
                      <w:t>- 2 -</w:t>
                    </w:r>
                    <w:r>
                      <w:rPr>
                        <w:rStyle w:val="7"/>
                        <w:rFonts w:hint="eastAsia" w:ascii="仿宋" w:hAnsi="仿宋" w:eastAsia="仿宋" w:cs="仿宋"/>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r>
      <w:rPr>
        <w:rFonts w:hint="eastAsia" w:ascii="楷体" w:hAnsi="楷体" w:eastAsia="楷体"/>
        <w:b/>
        <w:sz w:val="30"/>
        <w:szCs w:val="30"/>
      </w:rPr>
      <w:t>附件6</w:t>
    </w:r>
  </w:p>
  <w:p>
    <w:pPr>
      <w:pStyle w:val="4"/>
      <w:pBdr>
        <w:bottom w:val="none" w:color="auto" w:sz="0" w:space="0"/>
      </w:pBdr>
      <w:ind w:firstLine="36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r>
      <w:rPr>
        <w:rFonts w:hint="eastAsia" w:ascii="楷体" w:hAnsi="楷体" w:eastAsia="楷体"/>
        <w:b/>
        <w:sz w:val="30"/>
        <w:szCs w:val="30"/>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6E"/>
    <w:rsid w:val="00062988"/>
    <w:rsid w:val="00266E85"/>
    <w:rsid w:val="00343292"/>
    <w:rsid w:val="007001EC"/>
    <w:rsid w:val="00B414C5"/>
    <w:rsid w:val="00E1026E"/>
    <w:rsid w:val="1AF49B1A"/>
    <w:rsid w:val="2EF62AE1"/>
    <w:rsid w:val="2FC7A707"/>
    <w:rsid w:val="379C799B"/>
    <w:rsid w:val="37FDB43F"/>
    <w:rsid w:val="396F3C9C"/>
    <w:rsid w:val="3BD79C23"/>
    <w:rsid w:val="3FCF2309"/>
    <w:rsid w:val="3FECAA53"/>
    <w:rsid w:val="3FFB154F"/>
    <w:rsid w:val="476D2DC7"/>
    <w:rsid w:val="4CFF9F8E"/>
    <w:rsid w:val="4F8709BE"/>
    <w:rsid w:val="4FEF9189"/>
    <w:rsid w:val="57F368D0"/>
    <w:rsid w:val="5B7B799D"/>
    <w:rsid w:val="5D7FCA72"/>
    <w:rsid w:val="5F639F84"/>
    <w:rsid w:val="5F7B76D1"/>
    <w:rsid w:val="5FD311E6"/>
    <w:rsid w:val="6FDF54CC"/>
    <w:rsid w:val="6FE58DC1"/>
    <w:rsid w:val="739F8589"/>
    <w:rsid w:val="74B53F94"/>
    <w:rsid w:val="7547130E"/>
    <w:rsid w:val="77DB1811"/>
    <w:rsid w:val="7BBF4F65"/>
    <w:rsid w:val="7BCB4AD8"/>
    <w:rsid w:val="7BDFA14C"/>
    <w:rsid w:val="7DE97198"/>
    <w:rsid w:val="7DFBD668"/>
    <w:rsid w:val="7E92BC1A"/>
    <w:rsid w:val="7EFB605E"/>
    <w:rsid w:val="7EFCCF5F"/>
    <w:rsid w:val="7F7FA3C3"/>
    <w:rsid w:val="7FDF1469"/>
    <w:rsid w:val="7FE56F62"/>
    <w:rsid w:val="7FEB1A17"/>
    <w:rsid w:val="7FF6A7EC"/>
    <w:rsid w:val="7FFFD3A7"/>
    <w:rsid w:val="97F77B5D"/>
    <w:rsid w:val="9EAE04B0"/>
    <w:rsid w:val="A07D866C"/>
    <w:rsid w:val="A786CA68"/>
    <w:rsid w:val="A8BFDF22"/>
    <w:rsid w:val="B14F5174"/>
    <w:rsid w:val="BBF67C36"/>
    <w:rsid w:val="BDFF35FF"/>
    <w:rsid w:val="BF936BFE"/>
    <w:rsid w:val="BFEEC153"/>
    <w:rsid w:val="BFFFD768"/>
    <w:rsid w:val="C7FDF62D"/>
    <w:rsid w:val="D3E79A63"/>
    <w:rsid w:val="DAFE58FB"/>
    <w:rsid w:val="DFD7F300"/>
    <w:rsid w:val="E7DBDAA8"/>
    <w:rsid w:val="E7F36047"/>
    <w:rsid w:val="EADF9A2A"/>
    <w:rsid w:val="EBFF41D1"/>
    <w:rsid w:val="EDFF772D"/>
    <w:rsid w:val="EF2F1994"/>
    <w:rsid w:val="EFBF4FDA"/>
    <w:rsid w:val="F0E9D3D3"/>
    <w:rsid w:val="F0EF4BB6"/>
    <w:rsid w:val="F59FCF53"/>
    <w:rsid w:val="F7EDA8DB"/>
    <w:rsid w:val="FBFBF764"/>
    <w:rsid w:val="FC663E78"/>
    <w:rsid w:val="FDFAFBCE"/>
    <w:rsid w:val="FEBF9E10"/>
    <w:rsid w:val="FEDDFF88"/>
    <w:rsid w:val="FEEFCB9C"/>
    <w:rsid w:val="FF4F5A85"/>
    <w:rsid w:val="FF6DAC90"/>
    <w:rsid w:val="FF956DC2"/>
    <w:rsid w:val="FFBFABB5"/>
    <w:rsid w:val="FFDEABCC"/>
    <w:rsid w:val="FFFF9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9"/>
    <w:unhideWhenUsed/>
    <w:qFormat/>
    <w:uiPriority w:val="99"/>
    <w:pPr>
      <w:spacing w:after="120"/>
    </w:pPr>
    <w:rPr>
      <w:sz w:val="16"/>
      <w:szCs w:val="16"/>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semiHidden/>
    <w:unhideWhenUsed/>
    <w:qFormat/>
    <w:uiPriority w:val="99"/>
    <w:rPr>
      <w:color w:val="0000FF"/>
      <w:u w:val="single"/>
    </w:rPr>
  </w:style>
  <w:style w:type="character" w:customStyle="1" w:styleId="9">
    <w:name w:val="正文文本 3 字符"/>
    <w:basedOn w:val="6"/>
    <w:link w:val="2"/>
    <w:qFormat/>
    <w:uiPriority w:val="99"/>
    <w:rPr>
      <w:rFonts w:eastAsia="仿宋_GB2312"/>
      <w:sz w:val="16"/>
      <w:szCs w:val="16"/>
    </w:rPr>
  </w:style>
  <w:style w:type="character" w:customStyle="1" w:styleId="10">
    <w:name w:val="页脚 字符"/>
    <w:basedOn w:val="6"/>
    <w:link w:val="3"/>
    <w:qFormat/>
    <w:uiPriority w:val="99"/>
    <w:rPr>
      <w:rFonts w:eastAsia="仿宋_GB2312"/>
      <w:sz w:val="18"/>
      <w:szCs w:val="18"/>
    </w:rPr>
  </w:style>
  <w:style w:type="character" w:customStyle="1" w:styleId="11">
    <w:name w:val="页眉 字符"/>
    <w:basedOn w:val="6"/>
    <w:link w:val="4"/>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747</Words>
  <Characters>4259</Characters>
  <Lines>35</Lines>
  <Paragraphs>9</Paragraphs>
  <TotalTime>14</TotalTime>
  <ScaleCrop>false</ScaleCrop>
  <LinksUpToDate>false</LinksUpToDate>
  <CharactersWithSpaces>4997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2024-04-01T14:11:00Z</dcterms:created>
  <dc:creator>acer</dc:creator>
  <cp:lastModifiedBy>zhoulm</cp:lastModifiedBy>
  <cp:lastPrinted>2024-05-12T22:57:00Z</cp:lastPrinted>
  <dcterms:modified xsi:type="dcterms:W3CDTF">2024-05-13T15:58:46Z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