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color w:val="000000"/>
          <w:sz w:val="40"/>
          <w:szCs w:val="36"/>
        </w:rPr>
      </w:pPr>
      <w:r>
        <w:rPr>
          <w:rFonts w:hint="eastAsia" w:ascii="方正小标宋简体" w:hAnsi="华文中宋" w:eastAsia="方正小标宋简体"/>
          <w:color w:val="000000"/>
          <w:sz w:val="40"/>
          <w:szCs w:val="36"/>
        </w:rPr>
        <w:t>新媒体新闻专栏参评作品推荐表</w:t>
      </w:r>
      <w:bookmarkStart w:id="0" w:name="附件4"/>
      <w:bookmarkEnd w:id="0"/>
    </w:p>
    <w:p>
      <w:pPr>
        <w:spacing w:line="200" w:lineRule="exact"/>
        <w:jc w:val="center"/>
        <w:rPr>
          <w:rFonts w:ascii="华文中宋" w:hAnsi="华文中宋" w:eastAsia="华文中宋"/>
          <w:color w:val="000000"/>
          <w:sz w:val="36"/>
          <w:szCs w:val="36"/>
        </w:rPr>
      </w:pPr>
    </w:p>
    <w:tbl>
      <w:tblPr>
        <w:tblStyle w:val="7"/>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343"/>
        <w:gridCol w:w="1260"/>
        <w:gridCol w:w="240"/>
        <w:gridCol w:w="2538"/>
        <w:gridCol w:w="13"/>
        <w:gridCol w:w="168"/>
        <w:gridCol w:w="70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1838"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2843" w:type="dxa"/>
            <w:gridSpan w:val="3"/>
            <w:vAlign w:val="center"/>
          </w:tcPr>
          <w:p>
            <w:pPr>
              <w:spacing w:line="320" w:lineRule="exact"/>
              <w:jc w:val="left"/>
              <w:rPr>
                <w:rFonts w:hint="default" w:ascii="仿宋" w:hAnsi="仿宋" w:eastAsia="仿宋"/>
                <w:sz w:val="24"/>
                <w:lang w:val="en-US" w:eastAsia="zh-CN"/>
              </w:rPr>
            </w:pPr>
            <w:r>
              <w:rPr>
                <w:rFonts w:hint="eastAsia" w:ascii="仿宋" w:hAnsi="仿宋" w:eastAsia="仿宋"/>
                <w:bCs/>
                <w:szCs w:val="21"/>
                <w:lang w:val="en-US" w:eastAsia="zh-CN"/>
              </w:rPr>
              <w:t>理论新境界</w:t>
            </w:r>
          </w:p>
        </w:tc>
        <w:tc>
          <w:tcPr>
            <w:tcW w:w="2538" w:type="dxa"/>
            <w:vAlign w:val="center"/>
          </w:tcPr>
          <w:p>
            <w:pPr>
              <w:spacing w:line="440" w:lineRule="exact"/>
              <w:jc w:val="center"/>
              <w:rPr>
                <w:rFonts w:ascii="仿宋" w:hAnsi="仿宋" w:eastAsia="仿宋"/>
                <w:sz w:val="24"/>
              </w:rPr>
            </w:pPr>
            <w:r>
              <w:rPr>
                <w:rFonts w:hint="eastAsia" w:ascii="华文中宋" w:hAnsi="华文中宋" w:eastAsia="华文中宋"/>
                <w:sz w:val="24"/>
              </w:rPr>
              <w:t>参评项目</w:t>
            </w:r>
          </w:p>
        </w:tc>
        <w:tc>
          <w:tcPr>
            <w:tcW w:w="2936" w:type="dxa"/>
            <w:gridSpan w:val="4"/>
            <w:vAlign w:val="center"/>
          </w:tcPr>
          <w:p>
            <w:pPr>
              <w:spacing w:line="320" w:lineRule="exact"/>
              <w:jc w:val="left"/>
              <w:rPr>
                <w:rFonts w:ascii="仿宋" w:hAnsi="仿宋" w:eastAsia="仿宋"/>
                <w:sz w:val="24"/>
              </w:rPr>
            </w:pPr>
            <w:r>
              <w:rPr>
                <w:rFonts w:hint="eastAsia" w:ascii="仿宋" w:hAnsi="仿宋" w:eastAsia="仿宋"/>
                <w:szCs w:val="21"/>
              </w:rPr>
              <w:t>新媒体新闻专栏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1838"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创办日期</w:t>
            </w:r>
          </w:p>
        </w:tc>
        <w:tc>
          <w:tcPr>
            <w:tcW w:w="2843" w:type="dxa"/>
            <w:gridSpan w:val="3"/>
            <w:vAlign w:val="center"/>
          </w:tcPr>
          <w:p>
            <w:pPr>
              <w:spacing w:line="320" w:lineRule="exact"/>
              <w:rPr>
                <w:rFonts w:ascii="仿宋_GB2312" w:hAnsi="华文仿宋" w:eastAsia="仿宋"/>
                <w:sz w:val="28"/>
                <w:szCs w:val="28"/>
              </w:rPr>
            </w:pPr>
            <w:r>
              <w:rPr>
                <w:rFonts w:hint="eastAsia" w:ascii="仿宋" w:hAnsi="仿宋" w:eastAsia="仿宋"/>
                <w:szCs w:val="21"/>
                <w:lang w:val="en-US" w:eastAsia="zh-CN"/>
              </w:rPr>
              <w:t>2019</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w:t>
            </w:r>
            <w:r>
              <w:rPr>
                <w:rFonts w:hint="eastAsia" w:ascii="仿宋" w:hAnsi="仿宋" w:eastAsia="仿宋"/>
                <w:szCs w:val="21"/>
                <w:lang w:val="en-US" w:eastAsia="zh-CN"/>
              </w:rPr>
              <w:t>13</w:t>
            </w:r>
            <w:r>
              <w:rPr>
                <w:rFonts w:hint="eastAsia" w:ascii="仿宋" w:hAnsi="仿宋" w:eastAsia="仿宋"/>
                <w:szCs w:val="21"/>
              </w:rPr>
              <w:t>日</w:t>
            </w:r>
          </w:p>
        </w:tc>
        <w:tc>
          <w:tcPr>
            <w:tcW w:w="2538" w:type="dxa"/>
            <w:vAlign w:val="center"/>
          </w:tcPr>
          <w:p>
            <w:pPr>
              <w:spacing w:line="320" w:lineRule="exact"/>
              <w:rPr>
                <w:rFonts w:ascii="仿宋_GB2312" w:hAnsi="华文仿宋" w:eastAsia="仿宋"/>
                <w:sz w:val="28"/>
                <w:szCs w:val="28"/>
              </w:rPr>
            </w:pPr>
            <w:r>
              <w:rPr>
                <w:rFonts w:hint="eastAsia" w:ascii="仿宋_GB2312" w:hAnsi="华文仿宋" w:eastAsia="仿宋"/>
                <w:sz w:val="28"/>
                <w:szCs w:val="28"/>
              </w:rPr>
              <w:t>字数/时长</w:t>
            </w:r>
          </w:p>
        </w:tc>
        <w:tc>
          <w:tcPr>
            <w:tcW w:w="2936" w:type="dxa"/>
            <w:gridSpan w:val="4"/>
            <w:vAlign w:val="center"/>
          </w:tcPr>
          <w:p>
            <w:pPr>
              <w:spacing w:line="320" w:lineRule="exact"/>
              <w:rPr>
                <w:rFonts w:ascii="仿宋_GB2312" w:hAnsi="华文仿宋" w:eastAsia="仿宋"/>
                <w:sz w:val="28"/>
                <w:szCs w:val="28"/>
              </w:rPr>
            </w:pPr>
            <w:r>
              <w:rPr>
                <w:rFonts w:hint="eastAsia" w:ascii="仿宋" w:hAnsi="仿宋" w:eastAsia="仿宋"/>
                <w:szCs w:val="21"/>
                <w:lang w:val="en-US" w:eastAsia="zh-CN"/>
              </w:rPr>
              <w:t>3042字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1838"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原创单位</w:t>
            </w:r>
          </w:p>
        </w:tc>
        <w:tc>
          <w:tcPr>
            <w:tcW w:w="2843" w:type="dxa"/>
            <w:gridSpan w:val="3"/>
            <w:vAlign w:val="center"/>
          </w:tcPr>
          <w:p>
            <w:pPr>
              <w:spacing w:line="320" w:lineRule="exact"/>
              <w:jc w:val="left"/>
              <w:rPr>
                <w:rFonts w:hint="eastAsia" w:ascii="仿宋" w:hAnsi="仿宋" w:eastAsia="仿宋"/>
                <w:sz w:val="24"/>
                <w:lang w:eastAsia="zh-CN"/>
              </w:rPr>
            </w:pPr>
            <w:r>
              <w:rPr>
                <w:rFonts w:hint="eastAsia" w:ascii="仿宋" w:hAnsi="仿宋" w:eastAsia="仿宋"/>
                <w:szCs w:val="21"/>
                <w:lang w:val="en-US" w:eastAsia="zh-CN"/>
              </w:rPr>
              <w:t>求是网</w:t>
            </w:r>
          </w:p>
        </w:tc>
        <w:tc>
          <w:tcPr>
            <w:tcW w:w="2538" w:type="dxa"/>
            <w:vAlign w:val="center"/>
          </w:tcPr>
          <w:p>
            <w:pPr>
              <w:spacing w:line="360" w:lineRule="exact"/>
              <w:jc w:val="center"/>
              <w:rPr>
                <w:rFonts w:ascii="华文中宋" w:hAnsi="华文中宋" w:eastAsia="华文中宋"/>
                <w:sz w:val="24"/>
              </w:rPr>
            </w:pPr>
            <w:r>
              <w:rPr>
                <w:rFonts w:hint="eastAsia" w:ascii="华文中宋" w:hAnsi="华文中宋" w:eastAsia="华文中宋"/>
                <w:sz w:val="24"/>
              </w:rPr>
              <w:t>20</w:t>
            </w:r>
            <w:r>
              <w:rPr>
                <w:rFonts w:ascii="华文中宋" w:hAnsi="华文中宋" w:eastAsia="华文中宋"/>
                <w:sz w:val="24"/>
              </w:rPr>
              <w:t>2</w:t>
            </w:r>
            <w:r>
              <w:rPr>
                <w:rFonts w:hint="eastAsia" w:ascii="华文中宋" w:hAnsi="华文中宋" w:eastAsia="华文中宋"/>
                <w:sz w:val="24"/>
              </w:rPr>
              <w:t>3年度发布总次数</w:t>
            </w:r>
          </w:p>
        </w:tc>
        <w:tc>
          <w:tcPr>
            <w:tcW w:w="2936" w:type="dxa"/>
            <w:gridSpan w:val="4"/>
            <w:vAlign w:val="center"/>
          </w:tcPr>
          <w:p>
            <w:pPr>
              <w:spacing w:line="440" w:lineRule="exact"/>
              <w:jc w:val="left"/>
              <w:rPr>
                <w:rFonts w:ascii="仿宋" w:hAnsi="仿宋" w:eastAsia="仿宋"/>
                <w:sz w:val="24"/>
              </w:rPr>
            </w:pPr>
            <w:r>
              <w:rPr>
                <w:rFonts w:hint="eastAsia" w:ascii="仿宋" w:hAnsi="仿宋" w:eastAsia="仿宋"/>
                <w:szCs w:val="21"/>
                <w:lang w:val="en-US" w:eastAsia="zh-CN"/>
              </w:rPr>
              <w:t>695</w:t>
            </w:r>
            <w:r>
              <w:rPr>
                <w:rFonts w:hint="eastAsia" w:ascii="仿宋" w:hAnsi="仿宋" w:eastAsia="仿宋"/>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1838" w:type="dxa"/>
            <w:vAlign w:val="center"/>
          </w:tcPr>
          <w:p>
            <w:pPr>
              <w:spacing w:line="440" w:lineRule="exact"/>
              <w:jc w:val="center"/>
              <w:rPr>
                <w:rFonts w:ascii="仿宋_GB2312" w:hAnsi="华文仿宋" w:eastAsia="仿宋_GB2312"/>
                <w:b/>
                <w:sz w:val="24"/>
              </w:rPr>
            </w:pPr>
            <w:r>
              <w:rPr>
                <w:rFonts w:hint="eastAsia" w:ascii="华文中宋" w:hAnsi="华文中宋" w:eastAsia="华文中宋"/>
                <w:sz w:val="24"/>
              </w:rPr>
              <w:t>发布平台</w:t>
            </w:r>
          </w:p>
        </w:tc>
        <w:tc>
          <w:tcPr>
            <w:tcW w:w="8317" w:type="dxa"/>
            <w:gridSpan w:val="8"/>
            <w:vAlign w:val="center"/>
          </w:tcPr>
          <w:p>
            <w:pPr>
              <w:spacing w:line="320" w:lineRule="exact"/>
              <w:jc w:val="left"/>
              <w:rPr>
                <w:rFonts w:hint="eastAsia"/>
                <w:lang w:eastAsia="zh-CN"/>
              </w:rPr>
            </w:pPr>
            <w:r>
              <w:rPr>
                <w:rFonts w:hint="eastAsia" w:ascii="仿宋" w:hAnsi="仿宋" w:eastAsia="仿宋"/>
                <w:bCs/>
                <w:szCs w:val="21"/>
                <w:lang w:val="en-US" w:eastAsia="zh-CN"/>
              </w:rPr>
              <w:t>求是网（</w:t>
            </w:r>
            <w:r>
              <w:rPr>
                <w:rStyle w:val="11"/>
                <w:rFonts w:hint="eastAsia" w:ascii="仿宋" w:hAnsi="仿宋" w:eastAsia="仿宋"/>
                <w:bCs/>
                <w:szCs w:val="21"/>
              </w:rPr>
              <w:t>www.qstheory.cn</w:t>
            </w:r>
            <w:r>
              <w:rPr>
                <w:rStyle w:val="11"/>
                <w:rFonts w:hint="eastAsia" w:ascii="仿宋" w:hAnsi="仿宋" w:eastAsia="仿宋"/>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exact"/>
          <w:jc w:val="center"/>
        </w:trPr>
        <w:tc>
          <w:tcPr>
            <w:tcW w:w="1838" w:type="dxa"/>
            <w:vAlign w:val="center"/>
          </w:tcPr>
          <w:p>
            <w:pPr>
              <w:spacing w:line="300" w:lineRule="exact"/>
              <w:jc w:val="center"/>
              <w:rPr>
                <w:rFonts w:ascii="仿宋_GB2312" w:hAnsi="仿宋" w:eastAsia="仿宋_GB2312"/>
                <w:b/>
                <w:sz w:val="24"/>
              </w:rPr>
            </w:pPr>
            <w:r>
              <w:rPr>
                <w:rFonts w:hint="eastAsia" w:ascii="华文中宋" w:hAnsi="华文中宋" w:eastAsia="华文中宋"/>
                <w:sz w:val="24"/>
              </w:rPr>
              <w:t>主创人员</w:t>
            </w:r>
          </w:p>
        </w:tc>
        <w:tc>
          <w:tcPr>
            <w:tcW w:w="2843" w:type="dxa"/>
            <w:gridSpan w:val="3"/>
            <w:vAlign w:val="center"/>
          </w:tcPr>
          <w:p>
            <w:pPr>
              <w:spacing w:line="360" w:lineRule="exact"/>
              <w:jc w:val="left"/>
              <w:rPr>
                <w:rFonts w:ascii="仿宋" w:hAnsi="仿宋" w:eastAsia="仿宋"/>
                <w:sz w:val="24"/>
              </w:rPr>
            </w:pPr>
            <w:r>
              <w:rPr>
                <w:rFonts w:hint="eastAsia" w:ascii="仿宋" w:hAnsi="仿宋" w:eastAsia="仿宋"/>
                <w:szCs w:val="21"/>
                <w:lang w:val="en-US" w:eastAsia="zh-CN"/>
              </w:rPr>
              <w:t>集体（刘小畅 张盼 张利英 韩辰   张芯蕊 王慧 汤宝兰 曾琦）</w:t>
            </w:r>
          </w:p>
        </w:tc>
        <w:tc>
          <w:tcPr>
            <w:tcW w:w="2551" w:type="dxa"/>
            <w:gridSpan w:val="2"/>
            <w:vAlign w:val="center"/>
          </w:tcPr>
          <w:p>
            <w:pPr>
              <w:spacing w:line="360" w:lineRule="exact"/>
              <w:jc w:val="center"/>
              <w:rPr>
                <w:rFonts w:ascii="仿宋" w:hAnsi="仿宋" w:eastAsia="仿宋"/>
                <w:sz w:val="24"/>
              </w:rPr>
            </w:pPr>
            <w:r>
              <w:rPr>
                <w:rFonts w:hint="eastAsia" w:ascii="华文中宋" w:hAnsi="华文中宋" w:eastAsia="华文中宋"/>
                <w:sz w:val="24"/>
              </w:rPr>
              <w:t>编辑</w:t>
            </w:r>
          </w:p>
        </w:tc>
        <w:tc>
          <w:tcPr>
            <w:tcW w:w="2923" w:type="dxa"/>
            <w:gridSpan w:val="3"/>
            <w:vAlign w:val="center"/>
          </w:tcPr>
          <w:p>
            <w:pPr>
              <w:spacing w:line="360" w:lineRule="exact"/>
              <w:jc w:val="left"/>
              <w:rPr>
                <w:rFonts w:ascii="仿宋" w:hAnsi="仿宋" w:eastAsia="仿宋"/>
                <w:sz w:val="24"/>
              </w:rPr>
            </w:pPr>
            <w:r>
              <w:rPr>
                <w:rFonts w:hint="eastAsia" w:ascii="仿宋" w:hAnsi="仿宋" w:eastAsia="仿宋"/>
                <w:szCs w:val="21"/>
                <w:lang w:val="en-US" w:eastAsia="zh-CN"/>
              </w:rPr>
              <w:t>张芯蕊 王慧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838"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作品链接</w:t>
            </w:r>
          </w:p>
          <w:p>
            <w:pPr>
              <w:spacing w:line="380" w:lineRule="exact"/>
              <w:jc w:val="center"/>
              <w:rPr>
                <w:rFonts w:ascii="华文中宋" w:hAnsi="华文中宋" w:eastAsia="华文中宋"/>
                <w:sz w:val="24"/>
              </w:rPr>
            </w:pPr>
            <w:r>
              <w:rPr>
                <w:rFonts w:hint="eastAsia" w:ascii="华文中宋" w:hAnsi="华文中宋" w:eastAsia="华文中宋"/>
                <w:sz w:val="24"/>
              </w:rPr>
              <w:t>和二维码</w:t>
            </w:r>
          </w:p>
        </w:tc>
        <w:tc>
          <w:tcPr>
            <w:tcW w:w="8317" w:type="dxa"/>
            <w:gridSpan w:val="8"/>
            <w:vAlign w:val="center"/>
          </w:tcPr>
          <w:p>
            <w:pPr>
              <w:jc w:val="left"/>
              <w:rPr>
                <w:rFonts w:hint="eastAsia" w:ascii="仿宋" w:hAnsi="仿宋" w:eastAsia="仿宋"/>
                <w:bCs/>
                <w:szCs w:val="21"/>
              </w:rPr>
            </w:pPr>
            <w:r>
              <w:rPr>
                <w:rFonts w:hint="eastAsia" w:ascii="仿宋" w:hAnsi="仿宋" w:eastAsia="仿宋"/>
                <w:bCs/>
                <w:szCs w:val="21"/>
              </w:rPr>
              <w:fldChar w:fldCharType="begin"/>
            </w:r>
            <w:r>
              <w:rPr>
                <w:rFonts w:hint="eastAsia" w:ascii="仿宋" w:hAnsi="仿宋" w:eastAsia="仿宋"/>
                <w:bCs/>
                <w:szCs w:val="21"/>
              </w:rPr>
              <w:instrText xml:space="preserve"> HYPERLINK "http://www.qstheory.cn/zt2020/llxjj/index.htm" </w:instrText>
            </w:r>
            <w:r>
              <w:rPr>
                <w:rFonts w:hint="eastAsia" w:ascii="仿宋" w:hAnsi="仿宋" w:eastAsia="仿宋"/>
                <w:bCs/>
                <w:szCs w:val="21"/>
              </w:rPr>
              <w:fldChar w:fldCharType="separate"/>
            </w:r>
            <w:r>
              <w:rPr>
                <w:rStyle w:val="11"/>
                <w:rFonts w:hint="eastAsia" w:ascii="仿宋" w:hAnsi="仿宋" w:eastAsia="仿宋"/>
                <w:bCs/>
                <w:szCs w:val="21"/>
              </w:rPr>
              <w:t>http://www.qstheory.cn/zt2020/llxjj/index.htm</w:t>
            </w:r>
            <w:r>
              <w:rPr>
                <w:rFonts w:hint="eastAsia" w:ascii="仿宋" w:hAnsi="仿宋" w:eastAsia="仿宋"/>
                <w:bCs/>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838"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专栏简介</w:t>
            </w:r>
          </w:p>
        </w:tc>
        <w:tc>
          <w:tcPr>
            <w:tcW w:w="8317" w:type="dxa"/>
            <w:gridSpan w:val="8"/>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ascii="仿宋" w:hAnsi="仿宋" w:eastAsia="仿宋" w:cs="仿宋"/>
                <w:color w:val="000000"/>
                <w:szCs w:val="21"/>
              </w:rPr>
              <w:t>为全面准确领会习近平新时代中国特色社会主义思想的丰富内涵、思想体系和实践要求，深刻感悟党的创新理论的思想伟力和实践伟力，求是网特别推出“</w:t>
            </w:r>
            <w:r>
              <w:rPr>
                <w:rFonts w:hint="eastAsia" w:ascii="仿宋" w:hAnsi="仿宋" w:eastAsia="仿宋"/>
                <w:bCs/>
                <w:szCs w:val="21"/>
                <w:lang w:val="en-US" w:eastAsia="zh-CN"/>
              </w:rPr>
              <w:t>理响中国·</w:t>
            </w:r>
            <w:r>
              <w:rPr>
                <w:rFonts w:hint="eastAsia" w:ascii="仿宋" w:hAnsi="仿宋" w:eastAsia="仿宋" w:cs="仿宋"/>
                <w:color w:val="000000"/>
                <w:szCs w:val="21"/>
              </w:rPr>
              <w:t>理论新境界”融媒体专题。</w:t>
            </w:r>
            <w:r>
              <w:rPr>
                <w:rFonts w:hint="eastAsia" w:ascii="仿宋" w:hAnsi="仿宋" w:eastAsia="仿宋" w:cs="仿宋"/>
                <w:color w:val="000000"/>
                <w:szCs w:val="21"/>
                <w:lang w:val="en-US" w:eastAsia="zh-CN"/>
              </w:rPr>
              <w:t>该专题基于全媒化时代全终端理论学习的定位，为全网学习领会习近平总书记在《求是》杂志发表的系列重要文章，打造了一个全媒体理论传播优质聚合平台。内容上，专题以原创精品为重点，坚持聚焦读原著学原文悟原理，进行系统广泛集纳，首先最重要的核心内容是每期《求是》杂志发表的习近平总书记重要文章；二是杂志配发的本刊编辑部文章，作为权威导读文章；三是杂志当期配发的学习体会文章，作为重要辅助文章；四是基于总书记重要文章策划选题，制作推出的各类新媒体解读作品。形式上，凸显定制化设计、专业化集成和精准化传播，在求是网首页要闻区常态化突出展示，按照“精心组织、实干为先，及时上线、按时更新，专人运维、保质保量”的工作要求，选拔骨干编辑组建了专门运营小组和审核团队，日常工作24小时值班更新，并在专题内顶部显要位置做好重点理论文章及新媒体作品的集中推荐展示。专题推出以来，受到思想理论界广泛关注，同时也帮助广大网民实现了长期学、持久学、系统学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社会效果</w:t>
            </w:r>
          </w:p>
        </w:tc>
        <w:tc>
          <w:tcPr>
            <w:tcW w:w="8317" w:type="dxa"/>
            <w:gridSpan w:val="8"/>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both"/>
              <w:textAlignment w:val="auto"/>
              <w:rPr>
                <w:rFonts w:ascii="仿宋" w:hAnsi="仿宋" w:eastAsia="仿宋"/>
                <w:b/>
                <w:color w:val="808080"/>
                <w:sz w:val="24"/>
              </w:rPr>
            </w:pPr>
            <w:r>
              <w:rPr>
                <w:rFonts w:hint="eastAsia" w:ascii="仿宋" w:hAnsi="仿宋" w:eastAsia="仿宋" w:cs="仿宋"/>
                <w:color w:val="000000"/>
                <w:szCs w:val="21"/>
                <w:lang w:val="en-US" w:eastAsia="zh-CN"/>
              </w:rPr>
              <w:t>专题</w:t>
            </w:r>
            <w:r>
              <w:rPr>
                <w:rFonts w:hint="eastAsia" w:ascii="仿宋" w:hAnsi="仿宋" w:eastAsia="仿宋" w:cs="仿宋"/>
                <w:color w:val="000000"/>
                <w:szCs w:val="21"/>
                <w:lang w:val="zh-TW" w:eastAsia="zh-TW"/>
              </w:rPr>
              <w:t>重点做好</w:t>
            </w:r>
            <w:r>
              <w:rPr>
                <w:rFonts w:hint="eastAsia" w:ascii="仿宋" w:hAnsi="仿宋" w:eastAsia="仿宋" w:cs="仿宋"/>
                <w:color w:val="000000"/>
                <w:szCs w:val="21"/>
                <w:lang w:val="en-US" w:eastAsia="zh-CN"/>
              </w:rPr>
              <w:t>习近平总书记在</w:t>
            </w:r>
            <w:r>
              <w:rPr>
                <w:rFonts w:hint="eastAsia" w:ascii="仿宋" w:hAnsi="仿宋" w:eastAsia="仿宋" w:cs="仿宋"/>
                <w:color w:val="000000"/>
                <w:szCs w:val="21"/>
                <w:lang w:val="zh-TW" w:eastAsia="zh-CN"/>
              </w:rPr>
              <w:t>《</w:t>
            </w:r>
            <w:r>
              <w:rPr>
                <w:rFonts w:hint="eastAsia" w:ascii="仿宋" w:hAnsi="仿宋" w:eastAsia="仿宋" w:cs="仿宋"/>
                <w:color w:val="000000"/>
                <w:szCs w:val="21"/>
                <w:lang w:val="en-US" w:eastAsia="zh-CN"/>
              </w:rPr>
              <w:t>求是</w:t>
            </w:r>
            <w:r>
              <w:rPr>
                <w:rFonts w:hint="eastAsia" w:ascii="仿宋" w:hAnsi="仿宋" w:eastAsia="仿宋" w:cs="仿宋"/>
                <w:color w:val="000000"/>
                <w:szCs w:val="21"/>
                <w:lang w:val="zh-TW" w:eastAsia="zh-CN"/>
              </w:rPr>
              <w:t>》</w:t>
            </w:r>
            <w:r>
              <w:rPr>
                <w:rFonts w:hint="eastAsia" w:ascii="仿宋" w:hAnsi="仿宋" w:eastAsia="仿宋" w:cs="仿宋"/>
                <w:color w:val="000000"/>
                <w:szCs w:val="21"/>
                <w:lang w:val="en-US" w:eastAsia="zh-CN"/>
              </w:rPr>
              <w:t>杂志发表的系列重要文章的集纳汇总和融媒体原创解读，为思想理论工作者和广大网民精心打造了习近平新时代</w:t>
            </w:r>
            <w:r>
              <w:rPr>
                <w:rFonts w:hint="eastAsia" w:ascii="仿宋" w:hAnsi="仿宋" w:eastAsia="仿宋" w:cs="仿宋"/>
                <w:color w:val="000000"/>
                <w:szCs w:val="21"/>
                <w:lang w:val="zh-TW" w:eastAsia="zh-TW"/>
              </w:rPr>
              <w:t>中国特色社会主义思想</w:t>
            </w:r>
            <w:r>
              <w:rPr>
                <w:rFonts w:hint="eastAsia" w:ascii="仿宋" w:hAnsi="仿宋" w:eastAsia="仿宋" w:cs="仿宋"/>
                <w:color w:val="000000"/>
                <w:szCs w:val="21"/>
                <w:lang w:val="en-US" w:eastAsia="zh-CN"/>
              </w:rPr>
              <w:t>权威学习平台，</w:t>
            </w:r>
            <w:r>
              <w:rPr>
                <w:rFonts w:hint="eastAsia" w:ascii="仿宋" w:hAnsi="仿宋" w:eastAsia="仿宋" w:cs="仿宋"/>
                <w:color w:val="000000"/>
                <w:szCs w:val="21"/>
                <w:lang w:val="zh-TW" w:eastAsia="zh-TW"/>
              </w:rPr>
              <w:t>推动党的创新理论</w:t>
            </w:r>
            <w:r>
              <w:rPr>
                <w:rFonts w:hint="eastAsia" w:ascii="仿宋" w:hAnsi="仿宋" w:eastAsia="仿宋" w:cs="仿宋"/>
                <w:color w:val="000000"/>
                <w:szCs w:val="21"/>
                <w:lang w:val="en-US" w:eastAsia="zh-CN"/>
              </w:rPr>
              <w:t>全网</w:t>
            </w:r>
            <w:r>
              <w:rPr>
                <w:rFonts w:hint="eastAsia" w:ascii="仿宋" w:hAnsi="仿宋" w:eastAsia="仿宋" w:cs="仿宋"/>
                <w:color w:val="000000"/>
                <w:szCs w:val="21"/>
                <w:lang w:val="zh-TW" w:eastAsia="zh-TW"/>
              </w:rPr>
              <w:t>“飞入寻常百姓家”。</w:t>
            </w:r>
            <w:r>
              <w:rPr>
                <w:rFonts w:hint="eastAsia" w:ascii="仿宋" w:hAnsi="仿宋" w:eastAsia="仿宋" w:cs="仿宋"/>
                <w:color w:val="000000"/>
                <w:szCs w:val="21"/>
                <w:lang w:val="en-US" w:eastAsia="zh-CN"/>
              </w:rPr>
              <w:t>专题</w:t>
            </w:r>
            <w:r>
              <w:rPr>
                <w:rFonts w:hint="eastAsia" w:ascii="仿宋" w:hAnsi="仿宋" w:eastAsia="仿宋" w:cs="仿宋"/>
                <w:color w:val="000000"/>
                <w:szCs w:val="21"/>
                <w:lang w:val="zh-TW" w:eastAsia="zh-TW"/>
              </w:rPr>
              <w:t>在总结</w:t>
            </w:r>
            <w:r>
              <w:rPr>
                <w:rFonts w:hint="eastAsia" w:ascii="仿宋" w:hAnsi="仿宋" w:eastAsia="仿宋" w:cs="仿宋"/>
                <w:color w:val="000000"/>
                <w:szCs w:val="21"/>
                <w:lang w:val="en-US" w:eastAsia="zh-CN"/>
              </w:rPr>
              <w:t>历年</w:t>
            </w:r>
            <w:r>
              <w:rPr>
                <w:rFonts w:hint="eastAsia" w:ascii="仿宋" w:hAnsi="仿宋" w:eastAsia="仿宋" w:cs="仿宋"/>
                <w:color w:val="000000"/>
                <w:szCs w:val="21"/>
                <w:lang w:val="zh-TW" w:eastAsia="zh-TW"/>
              </w:rPr>
              <w:t>运营经验的基础上，</w:t>
            </w:r>
            <w:r>
              <w:rPr>
                <w:rFonts w:hint="eastAsia" w:ascii="仿宋" w:hAnsi="仿宋" w:eastAsia="仿宋" w:cs="仿宋"/>
                <w:color w:val="000000"/>
                <w:szCs w:val="21"/>
                <w:lang w:val="en-US" w:eastAsia="zh-CN"/>
              </w:rPr>
              <w:t>本年度更加注重内容质量</w:t>
            </w:r>
            <w:r>
              <w:rPr>
                <w:rFonts w:hint="eastAsia" w:ascii="仿宋" w:hAnsi="仿宋" w:eastAsia="仿宋" w:cs="仿宋"/>
                <w:color w:val="000000"/>
                <w:szCs w:val="21"/>
                <w:lang w:val="zh-TW" w:eastAsia="zh-TW"/>
              </w:rPr>
              <w:t>，</w:t>
            </w:r>
            <w:r>
              <w:rPr>
                <w:rFonts w:hint="eastAsia" w:ascii="仿宋" w:hAnsi="仿宋" w:eastAsia="仿宋" w:cs="仿宋"/>
                <w:color w:val="000000"/>
                <w:szCs w:val="21"/>
                <w:lang w:val="en-US" w:eastAsia="zh-CN"/>
              </w:rPr>
              <w:t>通过高质量的理论文章和优质融媒体原创作品，</w:t>
            </w:r>
            <w:r>
              <w:rPr>
                <w:rFonts w:hint="eastAsia" w:ascii="仿宋" w:hAnsi="仿宋" w:eastAsia="仿宋" w:cs="仿宋"/>
                <w:color w:val="000000"/>
                <w:szCs w:val="21"/>
                <w:lang w:val="zh-TW" w:eastAsia="zh-TW"/>
              </w:rPr>
              <w:t>生动呈现习近平新时代中国特色社会主义思想的强大真理力量和独特思想魅力</w:t>
            </w:r>
            <w:r>
              <w:rPr>
                <w:rFonts w:hint="eastAsia" w:ascii="仿宋" w:hAnsi="仿宋" w:eastAsia="仿宋" w:cs="仿宋"/>
                <w:color w:val="000000"/>
                <w:szCs w:val="21"/>
                <w:lang w:val="zh-TW" w:eastAsia="zh-CN"/>
              </w:rPr>
              <w:t>，</w:t>
            </w:r>
            <w:r>
              <w:rPr>
                <w:rFonts w:hint="eastAsia" w:ascii="仿宋" w:hAnsi="仿宋" w:eastAsia="仿宋" w:cs="仿宋"/>
                <w:color w:val="000000"/>
                <w:szCs w:val="21"/>
                <w:lang w:val="en-US" w:eastAsia="zh-CN"/>
              </w:rPr>
              <w:t>受到各界广泛关注</w:t>
            </w:r>
            <w:r>
              <w:rPr>
                <w:rFonts w:hint="eastAsia" w:ascii="仿宋" w:hAnsi="仿宋" w:eastAsia="仿宋" w:cs="仿宋"/>
                <w:color w:val="000000"/>
                <w:szCs w:val="21"/>
                <w:lang w:val="zh-TW" w:eastAsia="zh-TW"/>
              </w:rPr>
              <w:t>。据</w:t>
            </w:r>
            <w:r>
              <w:rPr>
                <w:rFonts w:hint="eastAsia" w:ascii="仿宋" w:hAnsi="仿宋" w:eastAsia="仿宋" w:cs="仿宋"/>
                <w:color w:val="000000"/>
                <w:szCs w:val="21"/>
                <w:lang w:val="en-US" w:eastAsia="zh-CN"/>
              </w:rPr>
              <w:t>统计</w:t>
            </w:r>
            <w:r>
              <w:rPr>
                <w:rFonts w:hint="eastAsia" w:ascii="仿宋" w:hAnsi="仿宋" w:eastAsia="仿宋" w:cs="仿宋"/>
                <w:color w:val="000000"/>
                <w:szCs w:val="21"/>
                <w:lang w:val="zh-TW" w:eastAsia="zh-TW"/>
              </w:rPr>
              <w:t>，</w:t>
            </w:r>
            <w:r>
              <w:rPr>
                <w:rFonts w:hint="eastAsia" w:ascii="仿宋" w:hAnsi="仿宋" w:eastAsia="仿宋" w:cs="仿宋"/>
                <w:color w:val="000000"/>
                <w:szCs w:val="21"/>
                <w:lang w:val="en-US" w:eastAsia="zh-CN"/>
              </w:rPr>
              <w:t>2023年</w:t>
            </w:r>
            <w:r>
              <w:rPr>
                <w:rFonts w:hint="eastAsia" w:ascii="仿宋" w:hAnsi="仿宋" w:eastAsia="仿宋" w:cs="仿宋"/>
                <w:color w:val="000000"/>
                <w:szCs w:val="21"/>
                <w:lang w:val="zh-TW" w:eastAsia="zh-TW"/>
              </w:rPr>
              <w:t>专题</w:t>
            </w:r>
            <w:r>
              <w:rPr>
                <w:rFonts w:hint="eastAsia" w:ascii="仿宋" w:hAnsi="仿宋" w:eastAsia="仿宋" w:cs="仿宋"/>
                <w:color w:val="000000"/>
                <w:szCs w:val="21"/>
                <w:lang w:val="en-US" w:eastAsia="zh-CN"/>
              </w:rPr>
              <w:t>累计更新发布695次（篇），总</w:t>
            </w:r>
            <w:r>
              <w:rPr>
                <w:rFonts w:hint="eastAsia" w:ascii="仿宋" w:hAnsi="仿宋" w:eastAsia="仿宋" w:cs="仿宋"/>
                <w:color w:val="000000"/>
                <w:szCs w:val="21"/>
                <w:lang w:val="zh-TW" w:eastAsia="zh-TW"/>
              </w:rPr>
              <w:t>阅读量突破</w:t>
            </w:r>
            <w:r>
              <w:rPr>
                <w:rFonts w:hint="eastAsia" w:ascii="仿宋" w:hAnsi="仿宋" w:eastAsia="仿宋" w:cs="仿宋"/>
                <w:color w:val="000000"/>
                <w:szCs w:val="21"/>
                <w:lang w:val="en-US" w:eastAsia="zh-CN"/>
              </w:rPr>
              <w:t>5</w:t>
            </w:r>
            <w:r>
              <w:rPr>
                <w:rFonts w:hint="eastAsia" w:ascii="仿宋" w:hAnsi="仿宋" w:eastAsia="仿宋" w:cs="仿宋"/>
                <w:color w:val="000000"/>
                <w:szCs w:val="21"/>
                <w:lang w:val="zh-TW" w:eastAsia="zh-TW"/>
              </w:rPr>
              <w:t>亿次，传播力影响力引导力突出，不断推进党的创新理论传播迈出新步伐。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1838"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初评评语</w:t>
            </w:r>
          </w:p>
          <w:p>
            <w:pPr>
              <w:spacing w:line="440" w:lineRule="exact"/>
              <w:jc w:val="center"/>
              <w:rPr>
                <w:rFonts w:ascii="华文中宋" w:hAnsi="华文中宋" w:eastAsia="华文中宋"/>
                <w:sz w:val="24"/>
              </w:rPr>
            </w:pPr>
            <w:r>
              <w:rPr>
                <w:rFonts w:hint="eastAsia" w:ascii="华文中宋" w:hAnsi="华文中宋" w:eastAsia="华文中宋"/>
                <w:sz w:val="24"/>
              </w:rPr>
              <w:t>（推荐理由）</w:t>
            </w:r>
          </w:p>
        </w:tc>
        <w:tc>
          <w:tcPr>
            <w:tcW w:w="8317" w:type="dxa"/>
            <w:gridSpan w:val="8"/>
          </w:tcPr>
          <w:p>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both"/>
              <w:textAlignment w:val="auto"/>
              <w:rPr>
                <w:rFonts w:ascii="华文中宋" w:hAnsi="华文中宋" w:eastAsia="华文中宋"/>
                <w:sz w:val="28"/>
                <w:szCs w:val="28"/>
              </w:rPr>
            </w:pPr>
            <w:r>
              <w:rPr>
                <w:rFonts w:hint="eastAsia" w:ascii="仿宋" w:hAnsi="仿宋" w:eastAsia="仿宋" w:cs="仿宋"/>
                <w:color w:val="000000"/>
                <w:szCs w:val="21"/>
                <w:lang w:val="en-US" w:eastAsia="zh-CN"/>
              </w:rPr>
              <w:t>专题紧密围绕习近平总书记在《求是》杂志发表的系列重要文章，不断聚合推出各类高质量辅助解读文章和优质融媒体解读作品，内容高端权威，设计简约大方，更新运维及时，成为党的创新理论聚合传播的代表作，</w:t>
            </w:r>
            <w:r>
              <w:rPr>
                <w:rFonts w:hint="eastAsia" w:ascii="仿宋" w:hAnsi="仿宋" w:eastAsia="仿宋" w:cs="仿宋"/>
                <w:color w:val="000000"/>
                <w:szCs w:val="21"/>
                <w:lang w:val="zh-TW" w:eastAsia="zh-TW"/>
              </w:rPr>
              <w:t>引起网</w:t>
            </w:r>
            <w:r>
              <w:rPr>
                <w:rFonts w:hint="eastAsia" w:ascii="仿宋" w:hAnsi="仿宋" w:eastAsia="仿宋" w:cs="仿宋"/>
                <w:color w:val="000000"/>
                <w:szCs w:val="21"/>
                <w:lang w:val="en-US" w:eastAsia="zh-CN"/>
              </w:rPr>
              <w:t>民</w:t>
            </w:r>
            <w:r>
              <w:rPr>
                <w:rFonts w:hint="eastAsia" w:ascii="仿宋" w:hAnsi="仿宋" w:eastAsia="仿宋" w:cs="仿宋"/>
                <w:color w:val="000000"/>
                <w:szCs w:val="21"/>
                <w:lang w:val="zh-TW" w:eastAsia="zh-TW"/>
              </w:rPr>
              <w:t>关注，取得较好的传播效果，推荐参评。</w:t>
            </w:r>
          </w:p>
          <w:p>
            <w:pPr>
              <w:spacing w:line="380" w:lineRule="exact"/>
              <w:ind w:firstLine="480" w:firstLineChars="200"/>
              <w:rPr>
                <w:rFonts w:ascii="华文中宋" w:hAnsi="华文中宋" w:eastAsia="华文中宋"/>
                <w:sz w:val="24"/>
              </w:rPr>
            </w:pPr>
            <w:r>
              <w:rPr>
                <w:rFonts w:hint="eastAsia" w:ascii="华文中宋" w:hAnsi="华文中宋" w:eastAsia="华文中宋"/>
                <w:sz w:val="24"/>
              </w:rPr>
              <w:t xml:space="preserve">签名：                          </w:t>
            </w:r>
            <w:r>
              <w:rPr>
                <w:rFonts w:hint="eastAsia" w:ascii="仿宋" w:hAnsi="仿宋" w:eastAsia="仿宋"/>
                <w:sz w:val="22"/>
                <w:szCs w:val="22"/>
              </w:rPr>
              <w:t>（加盖单位公章）</w:t>
            </w:r>
          </w:p>
          <w:p>
            <w:pPr>
              <w:spacing w:line="420" w:lineRule="exact"/>
              <w:jc w:val="left"/>
              <w:rPr>
                <w:rFonts w:ascii="仿宋_GB2312" w:eastAsia="仿宋_GB2312"/>
                <w:b/>
                <w:szCs w:val="21"/>
              </w:rPr>
            </w:pPr>
            <w:r>
              <w:rPr>
                <w:rFonts w:hint="eastAsia" w:ascii="华文中宋" w:hAnsi="华文中宋" w:eastAsia="华文中宋"/>
                <w:sz w:val="24"/>
              </w:rPr>
              <w:t xml:space="preserve">                                   </w:t>
            </w:r>
            <w:r>
              <w:rPr>
                <w:rFonts w:ascii="华文中宋" w:hAnsi="华文中宋" w:eastAsia="华文中宋"/>
                <w:sz w:val="24"/>
              </w:rPr>
              <w:t>202</w:t>
            </w:r>
            <w:r>
              <w:rPr>
                <w:rFonts w:hint="eastAsia" w:ascii="华文中宋" w:hAnsi="华文中宋" w:eastAsia="华文中宋"/>
                <w:sz w:val="24"/>
              </w:rPr>
              <w:t>4</w:t>
            </w:r>
            <w:r>
              <w:rPr>
                <w:rFonts w:ascii="华文中宋" w:hAnsi="华文中宋" w:eastAsia="华文中宋"/>
                <w:sz w:val="24"/>
              </w:rPr>
              <w:t xml:space="preserve">年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1838"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联系人</w:t>
            </w:r>
          </w:p>
        </w:tc>
        <w:tc>
          <w:tcPr>
            <w:tcW w:w="1343" w:type="dxa"/>
            <w:vAlign w:val="center"/>
          </w:tcPr>
          <w:p>
            <w:pPr>
              <w:rPr>
                <w:rFonts w:hint="eastAsia" w:ascii="仿宋" w:hAnsi="仿宋" w:eastAsia="仿宋"/>
                <w:sz w:val="24"/>
                <w:lang w:eastAsia="zh-CN"/>
              </w:rPr>
            </w:pPr>
          </w:p>
        </w:tc>
        <w:tc>
          <w:tcPr>
            <w:tcW w:w="126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邮箱</w:t>
            </w:r>
          </w:p>
        </w:tc>
        <w:tc>
          <w:tcPr>
            <w:tcW w:w="2959" w:type="dxa"/>
            <w:gridSpan w:val="4"/>
            <w:vAlign w:val="center"/>
          </w:tcPr>
          <w:p>
            <w:pPr>
              <w:spacing w:line="440" w:lineRule="exact"/>
              <w:rPr>
                <w:rFonts w:hint="default" w:ascii="仿宋" w:hAnsi="仿宋" w:eastAsia="仿宋"/>
                <w:sz w:val="24"/>
                <w:lang w:val="en-US" w:eastAsia="zh-CN"/>
              </w:rPr>
            </w:pPr>
          </w:p>
        </w:tc>
        <w:tc>
          <w:tcPr>
            <w:tcW w:w="709"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手机</w:t>
            </w:r>
          </w:p>
        </w:tc>
        <w:tc>
          <w:tcPr>
            <w:tcW w:w="2046" w:type="dxa"/>
            <w:vAlign w:val="center"/>
          </w:tcPr>
          <w:p>
            <w:pPr>
              <w:spacing w:line="440" w:lineRule="exact"/>
              <w:rPr>
                <w:rFonts w:hint="default" w:ascii="仿宋" w:hAnsi="仿宋"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838"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地址</w:t>
            </w:r>
          </w:p>
        </w:tc>
        <w:tc>
          <w:tcPr>
            <w:tcW w:w="5562" w:type="dxa"/>
            <w:gridSpan w:val="6"/>
            <w:vAlign w:val="center"/>
          </w:tcPr>
          <w:p>
            <w:pPr>
              <w:spacing w:line="440" w:lineRule="exact"/>
              <w:rPr>
                <w:rFonts w:hint="default" w:ascii="仿宋" w:hAnsi="仿宋" w:eastAsia="仿宋"/>
                <w:sz w:val="24"/>
                <w:lang w:val="en-US" w:eastAsia="zh-CN"/>
              </w:rPr>
            </w:pPr>
            <w:bookmarkStart w:id="1" w:name="_GoBack"/>
            <w:bookmarkEnd w:id="1"/>
          </w:p>
        </w:tc>
        <w:tc>
          <w:tcPr>
            <w:tcW w:w="709"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邮编</w:t>
            </w:r>
          </w:p>
        </w:tc>
        <w:tc>
          <w:tcPr>
            <w:tcW w:w="2046" w:type="dxa"/>
            <w:vAlign w:val="center"/>
          </w:tcPr>
          <w:p>
            <w:pPr>
              <w:spacing w:line="440" w:lineRule="exact"/>
              <w:rPr>
                <w:rFonts w:hint="default" w:ascii="仿宋" w:hAnsi="仿宋" w:eastAsia="仿宋"/>
                <w:sz w:val="24"/>
                <w:lang w:val="en-US" w:eastAsia="zh-CN"/>
              </w:rPr>
            </w:pPr>
          </w:p>
        </w:tc>
      </w:tr>
    </w:tbl>
    <w:p>
      <w:pPr>
        <w:spacing w:line="380" w:lineRule="exact"/>
        <w:ind w:firstLine="560" w:firstLineChars="200"/>
        <w:rPr>
          <w:rFonts w:ascii="楷体" w:hAnsi="楷体" w:eastAsia="楷体" w:cs="楷体"/>
          <w:sz w:val="28"/>
          <w:szCs w:val="28"/>
        </w:rPr>
      </w:pPr>
    </w:p>
    <w:p>
      <w:pPr>
        <w:tabs>
          <w:tab w:val="right" w:pos="8730"/>
        </w:tabs>
        <w:spacing w:line="580" w:lineRule="exact"/>
        <w:outlineLvl w:val="0"/>
        <w:rPr>
          <w:rFonts w:ascii="仿宋" w:hAnsi="仿宋" w:eastAsia="仿宋"/>
          <w:sz w:val="28"/>
          <w:szCs w:val="28"/>
        </w:rPr>
      </w:pPr>
    </w:p>
    <w:p>
      <w:pPr>
        <w:tabs>
          <w:tab w:val="right" w:pos="8730"/>
        </w:tabs>
        <w:spacing w:after="312" w:afterLines="100"/>
        <w:jc w:val="both"/>
        <w:outlineLvl w:val="0"/>
        <w:rPr>
          <w:rFonts w:ascii="华文中宋" w:hAnsi="华文中宋" w:eastAsia="华文中宋"/>
          <w:b/>
          <w:sz w:val="36"/>
          <w:szCs w:val="36"/>
        </w:rPr>
      </w:pPr>
    </w:p>
    <w:p>
      <w:pPr>
        <w:widowControl/>
        <w:jc w:val="left"/>
        <w:rPr>
          <w:rFonts w:ascii="方正小标宋简体" w:hAnsi="华文中宋" w:eastAsia="方正小标宋简体"/>
          <w:color w:val="000000"/>
          <w:sz w:val="40"/>
          <w:szCs w:val="36"/>
        </w:rPr>
      </w:pPr>
      <w:r>
        <w:rPr>
          <w:rFonts w:ascii="方正小标宋简体" w:hAnsi="华文中宋" w:eastAsia="方正小标宋简体"/>
          <w:color w:val="000000"/>
          <w:sz w:val="40"/>
          <w:szCs w:val="36"/>
        </w:rPr>
        <w:br w:type="page"/>
      </w:r>
    </w:p>
    <w:p>
      <w:pPr>
        <w:spacing w:line="560" w:lineRule="exact"/>
        <w:jc w:val="center"/>
        <w:rPr>
          <w:rFonts w:ascii="方正小标宋简体" w:hAnsi="华文中宋" w:eastAsia="方正小标宋简体"/>
          <w:color w:val="000000"/>
          <w:sz w:val="40"/>
          <w:szCs w:val="36"/>
        </w:rPr>
      </w:pPr>
      <w:r>
        <w:rPr>
          <w:rFonts w:hint="eastAsia" w:ascii="方正小标宋简体" w:hAnsi="华文中宋" w:eastAsia="方正小标宋简体"/>
          <w:color w:val="000000"/>
          <w:sz w:val="40"/>
          <w:szCs w:val="36"/>
        </w:rPr>
        <w:t>新媒体新闻专栏代表作基本情况</w:t>
      </w:r>
    </w:p>
    <w:p>
      <w:pPr>
        <w:spacing w:line="200" w:lineRule="exact"/>
        <w:jc w:val="center"/>
        <w:rPr>
          <w:rFonts w:ascii="华文中宋" w:hAnsi="华文中宋" w:eastAsia="华文中宋"/>
          <w:color w:val="000000"/>
          <w:sz w:val="36"/>
          <w:szCs w:val="36"/>
        </w:rPr>
      </w:pPr>
    </w:p>
    <w:tbl>
      <w:tblPr>
        <w:tblStyle w:val="7"/>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23"/>
        <w:gridCol w:w="1559"/>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rPr>
            </w:pPr>
            <w:r>
              <w:rPr>
                <w:rFonts w:hint="eastAsia" w:ascii="仿宋" w:hAnsi="仿宋" w:eastAsia="仿宋"/>
                <w:sz w:val="24"/>
                <w:lang w:val="en-US" w:eastAsia="zh-CN"/>
              </w:rPr>
              <w:t>理论新境界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代表作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rPr>
            </w:pPr>
            <w:r>
              <w:rPr>
                <w:rFonts w:hint="eastAsia" w:ascii="仿宋" w:hAnsi="仿宋" w:eastAsia="仿宋"/>
                <w:sz w:val="24"/>
              </w:rPr>
              <w:t>“三个必然要求”！习近平总书记深刻阐述主题教育的重大意义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发布日期</w:t>
            </w:r>
          </w:p>
        </w:tc>
        <w:tc>
          <w:tcPr>
            <w:tcW w:w="372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b/>
                <w:bCs/>
                <w:szCs w:val="21"/>
              </w:rPr>
            </w:pPr>
            <w:r>
              <w:rPr>
                <w:rFonts w:hint="eastAsia" w:ascii="仿宋" w:hAnsi="仿宋" w:eastAsia="仿宋"/>
                <w:sz w:val="24"/>
                <w:lang w:val="en-US" w:eastAsia="zh-CN"/>
              </w:rPr>
              <w:t>2023年5月3日</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华文中宋" w:hAnsi="华文中宋" w:eastAsia="华文中宋"/>
                <w:sz w:val="24"/>
              </w:rPr>
            </w:pPr>
            <w:r>
              <w:rPr>
                <w:rFonts w:hint="eastAsia" w:ascii="华文中宋" w:hAnsi="华文中宋" w:eastAsia="华文中宋"/>
                <w:sz w:val="24"/>
              </w:rPr>
              <w:t>字数或时长</w:t>
            </w:r>
          </w:p>
        </w:tc>
        <w:tc>
          <w:tcPr>
            <w:tcW w:w="30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仿宋_GB2312" w:hAnsi="华文仿宋" w:eastAsia="仿宋_GB2312"/>
                <w:sz w:val="28"/>
                <w:szCs w:val="28"/>
                <w:lang w:val="en-US" w:eastAsia="zh-CN"/>
              </w:rPr>
            </w:pPr>
            <w:r>
              <w:rPr>
                <w:rFonts w:hint="eastAsia" w:ascii="仿宋" w:hAnsi="仿宋" w:eastAsia="仿宋"/>
                <w:sz w:val="24"/>
                <w:lang w:val="en-US" w:eastAsia="zh-CN"/>
              </w:rPr>
              <w:t>1230字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8" w:hRule="atLeast"/>
          <w:jc w:val="center"/>
        </w:trPr>
        <w:tc>
          <w:tcPr>
            <w:tcW w:w="1826" w:type="dxa"/>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作品评介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仿宋" w:hAnsi="仿宋" w:eastAsia="仿宋" w:cs="仿宋"/>
              </w:rPr>
            </w:pPr>
            <w:r>
              <w:rPr>
                <w:rFonts w:hint="eastAsia" w:ascii="仿宋" w:hAnsi="仿宋" w:eastAsia="仿宋" w:cs="仿宋"/>
              </w:rPr>
              <w:t>党的二十大明确要求以县处级以上领导干部为重点在全党深入开展主题教育。</w:t>
            </w:r>
            <w:r>
              <w:rPr>
                <w:rFonts w:hint="eastAsia" w:ascii="仿宋" w:hAnsi="仿宋" w:eastAsia="仿宋" w:cs="仿宋"/>
                <w:lang w:val="en-US" w:eastAsia="zh-CN"/>
              </w:rPr>
              <w:t>2023年</w:t>
            </w:r>
            <w:r>
              <w:rPr>
                <w:rFonts w:hint="eastAsia" w:ascii="仿宋" w:hAnsi="仿宋" w:eastAsia="仿宋" w:cs="仿宋"/>
              </w:rPr>
              <w:t>4月3日，学习贯彻习近平新时代中国特色社会主义思想主题教育工作会议在北京召开，习近平总书记出席会议并发表重要讲话。讲话从新时代新征程党和国家事业发展全局的战略高度，深刻阐述开展主题教育的重大意义和目标要求，对主题教育各项工作作出全面部署，为全党开展主题教育提供了根本遵循，是一篇马克思主义纲领性文献。</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仿宋" w:hAnsi="仿宋" w:eastAsia="仿宋" w:cs="仿宋"/>
              </w:rPr>
            </w:pPr>
            <w:r>
              <w:rPr>
                <w:rFonts w:hint="eastAsia" w:ascii="仿宋" w:hAnsi="仿宋" w:eastAsia="仿宋" w:cs="仿宋"/>
                <w:lang w:val="en-US" w:eastAsia="zh-CN"/>
              </w:rPr>
              <w:t>2023年</w:t>
            </w:r>
            <w:r>
              <w:rPr>
                <w:rFonts w:hint="eastAsia" w:ascii="仿宋" w:hAnsi="仿宋" w:eastAsia="仿宋" w:cs="仿宋"/>
              </w:rPr>
              <w:t>5月1日出版的第9期《求是》杂志刊发</w:t>
            </w:r>
            <w:r>
              <w:rPr>
                <w:rFonts w:hint="eastAsia" w:ascii="仿宋" w:hAnsi="仿宋" w:eastAsia="仿宋" w:cs="仿宋"/>
                <w:lang w:eastAsia="zh-CN"/>
              </w:rPr>
              <w:t>了</w:t>
            </w:r>
            <w:r>
              <w:rPr>
                <w:rFonts w:hint="eastAsia" w:ascii="仿宋" w:hAnsi="仿宋" w:eastAsia="仿宋" w:cs="仿宋"/>
              </w:rPr>
              <w:t>习近平总书记重要文章《在学习贯彻习近平新时代中国特色社会主义思想主题教育工作会议上的讲话》。在这篇重要文章中，习近平总书记从理论和实践、历史和现实的结合上，用“三个必然要求”深刻阐明了开展这次主题教育的重大意义。</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本作品及时从总书记重要文章中摘编核心观点，用视觉海报精心进行包装设计，通过互联网轻量化传播方式，向广大网民及时有效地传递</w:t>
            </w:r>
            <w:r>
              <w:rPr>
                <w:rFonts w:hint="eastAsia" w:ascii="仿宋" w:hAnsi="仿宋" w:eastAsia="仿宋" w:cs="仿宋"/>
              </w:rPr>
              <w:t>“三个必然要求”</w:t>
            </w:r>
            <w:r>
              <w:rPr>
                <w:rFonts w:hint="eastAsia" w:ascii="仿宋" w:hAnsi="仿宋" w:eastAsia="仿宋" w:cs="仿宋"/>
                <w:lang w:val="en-US" w:eastAsia="zh-CN"/>
              </w:rPr>
              <w:t>的重大意义，教育引导党员、干部从思想上正本清源、固本培元，不断提高政治判断力、政治领悟力、政治执行力，推动全党更加自觉深刻领悟“两个确立”的决定性意义，增强“四个意识”、坚定“四个自信”、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3"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采编过程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lang w:val="en-US" w:eastAsia="zh-CN"/>
              </w:rPr>
            </w:pPr>
            <w:r>
              <w:rPr>
                <w:rFonts w:hint="eastAsia" w:ascii="仿宋" w:hAnsi="仿宋" w:eastAsia="仿宋" w:cs="仿宋"/>
                <w:kern w:val="2"/>
                <w:sz w:val="21"/>
                <w:szCs w:val="24"/>
                <w:lang w:val="en-US" w:eastAsia="zh-CN" w:bidi="ar-SA"/>
              </w:rPr>
              <w:t>采编人员在认真通读研究习近平总书记重要文章《在学习贯彻习近平新时代中国特色社会主义思想主题教育工作会议上的讲话》的基础上，及时分析研究互联网上广大网民对党中央开展此次主题教育的关注话题，寻找读者关注话题和这篇重要文章的契合点，从而提炼出首先从“三个必然要求”的角度来谈主题教育的重大意义。考虑到轻量化传播方式，在文字提炼上力求精准有力、短小精悍，在海报设计上层次分明，主次有序，力求让广大网民一目尽览、烂熟于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社会效果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仿宋" w:hAnsi="仿宋" w:eastAsia="仿宋" w:cs="仿宋"/>
                <w:lang w:val="en-US" w:eastAsia="zh-CN"/>
              </w:rPr>
            </w:pPr>
            <w:r>
              <w:rPr>
                <w:rFonts w:hint="eastAsia" w:ascii="仿宋" w:hAnsi="仿宋" w:eastAsia="仿宋" w:cs="仿宋"/>
                <w:kern w:val="2"/>
                <w:sz w:val="21"/>
                <w:szCs w:val="24"/>
                <w:lang w:val="en-US" w:eastAsia="zh-CN" w:bidi="ar-SA"/>
              </w:rPr>
              <w:t>“三个必然意义非凡、说得好”、“查不足、找差距、明方向，接受政治体检，打扫政治灰尘”、“经典。收藏学习。是主题教育活动的根本遵循”、“把握要求，推动主题教育走深走实”……这篇作品发布以后，网民留言积极、畅所欲言、踊跃互动，取得良好传播效果，同时获得广大媒体关注，第一时间积极转发，累计转载媒体共430家，总阅读量突破1300万，传播力影响力不断跃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作品链接</w:t>
            </w:r>
          </w:p>
          <w:p>
            <w:pPr>
              <w:spacing w:line="440" w:lineRule="exact"/>
              <w:jc w:val="center"/>
              <w:rPr>
                <w:rFonts w:ascii="华文中宋" w:hAnsi="华文中宋" w:eastAsia="华文中宋"/>
                <w:sz w:val="24"/>
              </w:rPr>
            </w:pPr>
            <w:r>
              <w:rPr>
                <w:rFonts w:hint="eastAsia" w:ascii="华文中宋" w:hAnsi="华文中宋" w:eastAsia="华文中宋"/>
                <w:sz w:val="24"/>
              </w:rPr>
              <w:t>和二维码</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pPr>
            <w:r>
              <w:rPr>
                <w:rFonts w:hint="eastAsia"/>
              </w:rPr>
              <w:fldChar w:fldCharType="begin"/>
            </w:r>
            <w:r>
              <w:rPr>
                <w:rFonts w:hint="eastAsia"/>
              </w:rPr>
              <w:instrText xml:space="preserve"> HYPERLINK "http://www.qstheory.cn/zhuanqu/2023-05/03/c_1129586242.htm" </w:instrText>
            </w:r>
            <w:r>
              <w:rPr>
                <w:rFonts w:hint="eastAsia"/>
              </w:rPr>
              <w:fldChar w:fldCharType="separate"/>
            </w:r>
            <w:r>
              <w:rPr>
                <w:rStyle w:val="11"/>
                <w:rFonts w:hint="eastAsia"/>
              </w:rPr>
              <w:t>http://www.qstheory.cn/zhuanqu/2023-05/03/c_1129586242.htm</w:t>
            </w:r>
            <w:r>
              <w:rPr>
                <w:rFonts w:hint="eastAsia"/>
              </w:rPr>
              <w:fldChar w:fldCharType="end"/>
            </w:r>
          </w:p>
        </w:tc>
      </w:tr>
    </w:tbl>
    <w:p>
      <w:pPr>
        <w:widowControl/>
        <w:jc w:val="left"/>
        <w:rPr>
          <w:rFonts w:ascii="楷体" w:hAnsi="楷体" w:eastAsia="楷体" w:cs="楷体"/>
          <w:b/>
          <w:bCs/>
          <w:color w:val="000000" w:themeColor="text1"/>
          <w:sz w:val="30"/>
          <w:szCs w:val="30"/>
          <w14:textFill>
            <w14:solidFill>
              <w14:schemeClr w14:val="tx1"/>
            </w14:solidFill>
          </w14:textFill>
        </w:rPr>
      </w:pPr>
      <w:r>
        <w:rPr>
          <w:rFonts w:ascii="楷体" w:hAnsi="楷体" w:eastAsia="楷体" w:cs="楷体"/>
          <w:b/>
          <w:bCs/>
          <w:color w:val="000000" w:themeColor="text1"/>
          <w:sz w:val="30"/>
          <w:szCs w:val="30"/>
          <w14:textFill>
            <w14:solidFill>
              <w14:schemeClr w14:val="tx1"/>
            </w14:solidFill>
          </w14:textFill>
        </w:rPr>
        <w:br w:type="page"/>
      </w:r>
    </w:p>
    <w:p>
      <w:pPr>
        <w:spacing w:line="560" w:lineRule="exact"/>
        <w:jc w:val="center"/>
        <w:rPr>
          <w:rFonts w:ascii="方正小标宋简体" w:hAnsi="华文中宋" w:eastAsia="方正小标宋简体"/>
          <w:color w:val="000000"/>
          <w:sz w:val="40"/>
          <w:szCs w:val="36"/>
        </w:rPr>
      </w:pPr>
      <w:r>
        <w:rPr>
          <w:rFonts w:hint="eastAsia" w:ascii="方正小标宋简体" w:hAnsi="华文中宋" w:eastAsia="方正小标宋简体"/>
          <w:color w:val="000000"/>
          <w:sz w:val="40"/>
          <w:szCs w:val="36"/>
        </w:rPr>
        <w:t>新媒体新闻专栏代表作基本情况</w:t>
      </w:r>
    </w:p>
    <w:p>
      <w:pPr>
        <w:spacing w:line="200" w:lineRule="exact"/>
        <w:jc w:val="center"/>
        <w:rPr>
          <w:rFonts w:ascii="华文中宋" w:hAnsi="华文中宋" w:eastAsia="华文中宋"/>
          <w:color w:val="000000"/>
          <w:sz w:val="36"/>
          <w:szCs w:val="36"/>
        </w:rPr>
      </w:pPr>
    </w:p>
    <w:tbl>
      <w:tblPr>
        <w:tblStyle w:val="7"/>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23"/>
        <w:gridCol w:w="1559"/>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rPr>
            </w:pPr>
            <w:r>
              <w:rPr>
                <w:rFonts w:hint="eastAsia" w:ascii="仿宋" w:hAnsi="仿宋" w:eastAsia="仿宋"/>
                <w:sz w:val="24"/>
                <w:lang w:val="en-US" w:eastAsia="zh-CN"/>
              </w:rPr>
              <w:t>理论新境界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代表作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rPr>
            </w:pPr>
            <w:r>
              <w:rPr>
                <w:rFonts w:hint="eastAsia" w:ascii="仿宋" w:hAnsi="仿宋" w:eastAsia="仿宋"/>
                <w:sz w:val="24"/>
              </w:rPr>
              <w:t>求是网评论员：党和国家机构职能实现系统性、整体性重构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发布日期</w:t>
            </w:r>
          </w:p>
        </w:tc>
        <w:tc>
          <w:tcPr>
            <w:tcW w:w="372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b/>
                <w:bCs/>
                <w:szCs w:val="21"/>
              </w:rPr>
            </w:pPr>
            <w:r>
              <w:rPr>
                <w:rFonts w:hint="eastAsia" w:ascii="仿宋" w:hAnsi="仿宋" w:eastAsia="仿宋"/>
                <w:sz w:val="24"/>
                <w:lang w:val="en-US" w:eastAsia="zh-CN"/>
              </w:rPr>
              <w:t>2023年7月18日</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华文中宋" w:hAnsi="华文中宋" w:eastAsia="华文中宋"/>
                <w:sz w:val="24"/>
              </w:rPr>
            </w:pPr>
            <w:r>
              <w:rPr>
                <w:rFonts w:hint="eastAsia" w:ascii="华文中宋" w:hAnsi="华文中宋" w:eastAsia="华文中宋"/>
                <w:sz w:val="24"/>
              </w:rPr>
              <w:t>字数或时长</w:t>
            </w:r>
          </w:p>
        </w:tc>
        <w:tc>
          <w:tcPr>
            <w:tcW w:w="30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仿宋_GB2312" w:hAnsi="华文仿宋" w:eastAsia="仿宋_GB2312"/>
                <w:sz w:val="28"/>
                <w:szCs w:val="28"/>
                <w:lang w:val="en-US" w:eastAsia="zh-CN"/>
              </w:rPr>
            </w:pPr>
            <w:r>
              <w:rPr>
                <w:rFonts w:hint="eastAsia" w:ascii="仿宋" w:hAnsi="仿宋" w:eastAsia="仿宋"/>
                <w:sz w:val="24"/>
                <w:lang w:val="en-US" w:eastAsia="zh-CN"/>
              </w:rPr>
              <w:t>1812字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1826" w:type="dxa"/>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作品评介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仿宋" w:hAnsi="仿宋" w:eastAsia="仿宋" w:cs="仿宋"/>
                <w:lang w:val="en-US" w:eastAsia="zh-CN"/>
              </w:rPr>
            </w:pPr>
            <w:r>
              <w:rPr>
                <w:rFonts w:hint="eastAsia" w:ascii="仿宋" w:hAnsi="仿宋" w:eastAsia="仿宋" w:cs="仿宋"/>
              </w:rPr>
              <w:t>在2023年第14期《求是》杂志刊发的习近平总书记重要文章《深化党和国家机构改革 推进国家治理体系和治理能力现代化》中，总书记深刻阐明深化党和国家机构改革的重大意义、重要目的、总体要求，对组织实施工作提出明确要求，具有很强的思想性、指导性、针对性。</w:t>
            </w:r>
            <w:r>
              <w:rPr>
                <w:rFonts w:hint="eastAsia" w:ascii="仿宋" w:hAnsi="仿宋" w:eastAsia="仿宋" w:cs="仿宋"/>
                <w:lang w:val="en-US" w:eastAsia="zh-CN"/>
              </w:rPr>
              <w:t>这篇网评立足从党和国家历史角度阐释党和国家机构职能改革的重大意义和深刻启示。文章指出“党中央历来高度重视党和国家机构建设和改革”，系统回顾梳理了新中国成立以来历次党和国家机构改革的重大历程，深刻阐释“党政机构属于上层建筑，必须适应经济基础的要求。经济不断发展，社会不断进步，人民生活不断改善，上层建筑就要适应新的要求不断进行改革”，文章强调“在以习近平同志为核心的党中央坚强领导下、在习近平新时代中国特色社会主义思想科学指引下，深化党和国家机构改革取得重大成效和宝贵经验”，从而进一步深刻指出“实践证明，以习近平同志为核心的党中央关于深化党和国家机构改革的战略决策是完全正确的，改革的组织实施是坚强有力的，充分体现出全党高度的思想自觉、政治自觉、行动自觉，充分反映出党的十八大以来全面从严治党产生的良好政治效应，充分彰显党的集中统一领导和我国社会主义制度的政治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采编过程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lang w:val="en-US"/>
              </w:rPr>
            </w:pPr>
            <w:r>
              <w:rPr>
                <w:rFonts w:hint="eastAsia" w:ascii="仿宋" w:hAnsi="仿宋" w:eastAsia="仿宋" w:cs="仿宋"/>
                <w:kern w:val="2"/>
                <w:sz w:val="21"/>
                <w:szCs w:val="24"/>
                <w:lang w:val="en-US" w:eastAsia="zh-CN" w:bidi="ar-SA"/>
              </w:rPr>
              <w:t>党的二十大对深化机构改革作出重要部署，对于全面建设社会主义现代化国家、全面推进中华民族伟大复兴意义重大而深远。2023年2月26日至28日，党的二十届二中全会在北京举行，审议通过了在广泛征求意见的基础上提出的《党和国家机构改革方案》。习近平总书记在第二次全体会议上发表重要讲话，《深化党和国家机构改革 推进国家治理体系和治理能力现代化》一文是讲话的一部分。求是网评论员在系统研究习近平总书记重要讲话精神、党的二十大精神、《党和国家机构改革方案》的基础上，考虑到广大网民理论学习历史维度的需求，从党和国家机构改革的必要性出发，系统梳理新中国成立以来历次重大改革的过程，为广大网民构建了理论学习的宏观框架，进而从历史回归现实，提炼总结了深化党和国家机构改革取得重大成效和宝贵经验，最后深刻总结、高度概括了党和国家机构改革的重大意义和现实启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社会效果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仿宋" w:hAnsi="仿宋" w:eastAsia="仿宋" w:cs="仿宋"/>
              </w:rPr>
            </w:pPr>
            <w:r>
              <w:rPr>
                <w:rFonts w:hint="eastAsia" w:ascii="仿宋" w:hAnsi="仿宋" w:eastAsia="仿宋" w:cs="仿宋"/>
                <w:kern w:val="2"/>
                <w:sz w:val="21"/>
                <w:szCs w:val="24"/>
                <w:lang w:val="en-US" w:eastAsia="zh-CN" w:bidi="ar-SA"/>
              </w:rPr>
              <w:t>这篇网评以高度的政治站位、宏观的历史思维、详实的资料梳理、深刻的理论总结，进一步阐释解读党和国家机构职能改革的重大意义和现实启示，有力引导广大党员干部提高政治站位、统一思想认识，切实增强拥护“两个确立”的思想自觉、政治自觉、行动自觉，并将其转化为做到“两个维护”的实际行动。这篇网评逻辑清晰、论证有力，具有深刻的思想性、理论性，受到各界广泛关注，累计转载媒体480家，总阅读量超过2100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作品链接</w:t>
            </w:r>
          </w:p>
          <w:p>
            <w:pPr>
              <w:spacing w:line="440" w:lineRule="exact"/>
              <w:jc w:val="center"/>
              <w:rPr>
                <w:rFonts w:ascii="华文中宋" w:hAnsi="华文中宋" w:eastAsia="华文中宋"/>
                <w:sz w:val="24"/>
              </w:rPr>
            </w:pPr>
            <w:r>
              <w:rPr>
                <w:rFonts w:hint="eastAsia" w:ascii="华文中宋" w:hAnsi="华文中宋" w:eastAsia="华文中宋"/>
                <w:sz w:val="24"/>
              </w:rPr>
              <w:t>和二维码</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pPr>
            <w:r>
              <w:rPr>
                <w:rFonts w:hint="eastAsia"/>
              </w:rPr>
              <w:fldChar w:fldCharType="begin"/>
            </w:r>
            <w:r>
              <w:rPr>
                <w:rFonts w:hint="eastAsia"/>
              </w:rPr>
              <w:instrText xml:space="preserve"> HYPERLINK "http://www.qstheory.cn/wp/2023-07/18/c_1129755432.htm" </w:instrText>
            </w:r>
            <w:r>
              <w:rPr>
                <w:rFonts w:hint="eastAsia"/>
              </w:rPr>
              <w:fldChar w:fldCharType="separate"/>
            </w:r>
            <w:r>
              <w:rPr>
                <w:rStyle w:val="11"/>
                <w:rFonts w:hint="eastAsia"/>
              </w:rPr>
              <w:t>http://www.qstheory.cn/wp/2023-07/18/c_1129755432.htm</w:t>
            </w:r>
            <w:r>
              <w:rPr>
                <w:rFonts w:hint="eastAsia"/>
              </w:rPr>
              <w:fldChar w:fldCharType="end"/>
            </w:r>
          </w:p>
        </w:tc>
      </w:tr>
    </w:tbl>
    <w:p>
      <w:pPr>
        <w:rPr>
          <w:rFonts w:hint="eastAsia"/>
        </w:rPr>
      </w:pPr>
      <w:r>
        <w:rPr>
          <w:rFonts w:hint="eastAsia" w:ascii="方正小标宋简体" w:hAnsi="华文中宋" w:eastAsia="方正小标宋简体"/>
          <w:color w:val="000000"/>
          <w:sz w:val="40"/>
          <w:szCs w:val="36"/>
        </w:rPr>
        <w:br w:type="page"/>
      </w:r>
    </w:p>
    <w:p>
      <w:pPr>
        <w:spacing w:line="560" w:lineRule="exact"/>
        <w:jc w:val="center"/>
        <w:rPr>
          <w:rFonts w:ascii="华文中宋" w:hAnsi="华文中宋" w:eastAsia="华文中宋"/>
          <w:color w:val="000000"/>
          <w:sz w:val="36"/>
          <w:szCs w:val="36"/>
        </w:rPr>
      </w:pPr>
      <w:r>
        <w:rPr>
          <w:rFonts w:hint="eastAsia" w:ascii="方正小标宋简体" w:hAnsi="华文中宋" w:eastAsia="方正小标宋简体"/>
          <w:color w:val="000000"/>
          <w:sz w:val="40"/>
          <w:szCs w:val="36"/>
        </w:rPr>
        <w:t>新媒体新闻专栏2023年每月第二周刊播作品目录</w:t>
      </w:r>
    </w:p>
    <w:p>
      <w:pPr>
        <w:spacing w:line="200" w:lineRule="exact"/>
        <w:jc w:val="center"/>
        <w:rPr>
          <w:rFonts w:ascii="华文中宋" w:hAnsi="华文中宋" w:eastAsia="华文中宋"/>
          <w:color w:val="000000"/>
          <w:sz w:val="36"/>
          <w:szCs w:val="36"/>
        </w:rPr>
      </w:pPr>
    </w:p>
    <w:tbl>
      <w:tblPr>
        <w:tblStyle w:val="8"/>
        <w:tblW w:w="1011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955"/>
        <w:gridCol w:w="403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月份</w:t>
            </w:r>
          </w:p>
        </w:tc>
        <w:tc>
          <w:tcPr>
            <w:tcW w:w="2955"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作品标题</w:t>
            </w:r>
          </w:p>
        </w:tc>
        <w:tc>
          <w:tcPr>
            <w:tcW w:w="4035"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作品网页地址</w:t>
            </w:r>
          </w:p>
        </w:tc>
        <w:tc>
          <w:tcPr>
            <w:tcW w:w="1950"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1月</w:t>
            </w:r>
          </w:p>
        </w:tc>
        <w:tc>
          <w:tcPr>
            <w:tcW w:w="295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t>求是网评论员：在新征程上一刻不停推进全面从严治党</w:t>
            </w:r>
          </w:p>
        </w:tc>
        <w:tc>
          <w:tcPr>
            <w:tcW w:w="403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t>http://www.qstheory.cn/wp/2023-01/11/c_1129274965.htm</w:t>
            </w:r>
          </w:p>
        </w:tc>
        <w:tc>
          <w:tcPr>
            <w:tcW w:w="1950" w:type="dxa"/>
            <w:vAlign w:val="center"/>
          </w:tcPr>
          <w:p>
            <w:pPr>
              <w:tabs>
                <w:tab w:val="right" w:pos="8730"/>
              </w:tabs>
              <w:jc w:val="center"/>
              <w:outlineLvl w:val="0"/>
              <w:rPr>
                <w:rFonts w:hint="default" w:ascii="仿宋" w:hAnsi="仿宋" w:eastAsia="仿宋"/>
                <w:szCs w:val="21"/>
                <w:lang w:val="en-US" w:eastAsia="zh-CN"/>
              </w:rPr>
            </w:pPr>
            <w:r>
              <w:rPr>
                <w:rFonts w:hint="eastAsia" w:ascii="仿宋" w:hAnsi="仿宋" w:eastAsia="仿宋"/>
                <w:szCs w:val="21"/>
                <w:lang w:val="en-US" w:eastAsia="zh-CN"/>
              </w:rPr>
              <w:t>2023年1月11日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2月</w:t>
            </w:r>
          </w:p>
        </w:tc>
        <w:tc>
          <w:tcPr>
            <w:tcW w:w="295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t>求是网评论员：治国必先治党 党兴才能国强</w:t>
            </w:r>
          </w:p>
        </w:tc>
        <w:tc>
          <w:tcPr>
            <w:tcW w:w="403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fldChar w:fldCharType="begin"/>
            </w:r>
            <w:r>
              <w:rPr>
                <w:rFonts w:hint="eastAsia" w:ascii="仿宋" w:hAnsi="仿宋" w:eastAsia="仿宋"/>
                <w:szCs w:val="21"/>
              </w:rPr>
              <w:instrText xml:space="preserve"> HYPERLINK "http://www.qstheory.cn/wp/2023-02/10/c_1129355691.htm" </w:instrText>
            </w:r>
            <w:r>
              <w:rPr>
                <w:rFonts w:hint="eastAsia" w:ascii="仿宋" w:hAnsi="仿宋" w:eastAsia="仿宋"/>
                <w:szCs w:val="21"/>
              </w:rPr>
              <w:fldChar w:fldCharType="separate"/>
            </w:r>
            <w:r>
              <w:rPr>
                <w:rStyle w:val="11"/>
                <w:rFonts w:hint="eastAsia" w:ascii="仿宋" w:hAnsi="仿宋" w:eastAsia="仿宋"/>
                <w:szCs w:val="21"/>
              </w:rPr>
              <w:t>http://www.qstheory.cn/wp/2023-02/10/c_1129355691.htm</w:t>
            </w:r>
            <w:r>
              <w:rPr>
                <w:rFonts w:hint="eastAsia" w:ascii="仿宋" w:hAnsi="仿宋" w:eastAsia="仿宋"/>
                <w:szCs w:val="21"/>
              </w:rPr>
              <w:fldChar w:fldCharType="end"/>
            </w:r>
          </w:p>
        </w:tc>
        <w:tc>
          <w:tcPr>
            <w:tcW w:w="1950" w:type="dxa"/>
            <w:vAlign w:val="center"/>
          </w:tcPr>
          <w:p>
            <w:pPr>
              <w:tabs>
                <w:tab w:val="right" w:pos="8730"/>
              </w:tabs>
              <w:jc w:val="center"/>
              <w:outlineLvl w:val="0"/>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2023年2月10日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3月</w:t>
            </w:r>
          </w:p>
        </w:tc>
        <w:tc>
          <w:tcPr>
            <w:tcW w:w="295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t>深刻理解习近平强军思想的重大意义</w:t>
            </w:r>
          </w:p>
        </w:tc>
        <w:tc>
          <w:tcPr>
            <w:tcW w:w="403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fldChar w:fldCharType="begin"/>
            </w:r>
            <w:r>
              <w:rPr>
                <w:rFonts w:hint="eastAsia" w:ascii="仿宋" w:hAnsi="仿宋" w:eastAsia="仿宋"/>
                <w:szCs w:val="21"/>
              </w:rPr>
              <w:instrText xml:space="preserve"> HYPERLINK "http://www.qstheory.cn/laigao/ycjx/2023-03/08/c_1129421556.htm" </w:instrText>
            </w:r>
            <w:r>
              <w:rPr>
                <w:rFonts w:hint="eastAsia" w:ascii="仿宋" w:hAnsi="仿宋" w:eastAsia="仿宋"/>
                <w:szCs w:val="21"/>
              </w:rPr>
              <w:fldChar w:fldCharType="separate"/>
            </w:r>
            <w:r>
              <w:rPr>
                <w:rStyle w:val="11"/>
                <w:rFonts w:hint="eastAsia" w:ascii="仿宋" w:hAnsi="仿宋" w:eastAsia="仿宋"/>
                <w:szCs w:val="21"/>
              </w:rPr>
              <w:t>http://www.qstheory.cn/laigao/ycjx/2023-03/08/c_1129421556.htm</w:t>
            </w:r>
            <w:r>
              <w:rPr>
                <w:rFonts w:hint="eastAsia" w:ascii="仿宋" w:hAnsi="仿宋" w:eastAsia="仿宋"/>
                <w:szCs w:val="21"/>
              </w:rPr>
              <w:fldChar w:fldCharType="end"/>
            </w:r>
          </w:p>
        </w:tc>
        <w:tc>
          <w:tcPr>
            <w:tcW w:w="1950" w:type="dxa"/>
            <w:vAlign w:val="center"/>
          </w:tcPr>
          <w:p>
            <w:pPr>
              <w:tabs>
                <w:tab w:val="right" w:pos="8730"/>
              </w:tabs>
              <w:jc w:val="center"/>
              <w:outlineLvl w:val="0"/>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2023年3月8日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4月</w:t>
            </w:r>
          </w:p>
        </w:tc>
        <w:tc>
          <w:tcPr>
            <w:tcW w:w="295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t>求是网评论员：党校要做好探索规律、经世致用的大学问</w:t>
            </w:r>
          </w:p>
        </w:tc>
        <w:tc>
          <w:tcPr>
            <w:tcW w:w="403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fldChar w:fldCharType="begin"/>
            </w:r>
            <w:r>
              <w:rPr>
                <w:rFonts w:hint="eastAsia" w:ascii="仿宋" w:hAnsi="仿宋" w:eastAsia="仿宋"/>
                <w:szCs w:val="21"/>
              </w:rPr>
              <w:instrText xml:space="preserve"> HYPERLINK "http://www.qstheory.cn/wp/2023-04/08/c_1129503997.htm" </w:instrText>
            </w:r>
            <w:r>
              <w:rPr>
                <w:rFonts w:hint="eastAsia" w:ascii="仿宋" w:hAnsi="仿宋" w:eastAsia="仿宋"/>
                <w:szCs w:val="21"/>
              </w:rPr>
              <w:fldChar w:fldCharType="separate"/>
            </w:r>
            <w:r>
              <w:rPr>
                <w:rStyle w:val="11"/>
                <w:rFonts w:hint="eastAsia" w:ascii="仿宋" w:hAnsi="仿宋" w:eastAsia="仿宋"/>
                <w:szCs w:val="21"/>
              </w:rPr>
              <w:t>http://www.qstheory.cn/wp/2023-04/08/c_1129503997.htm</w:t>
            </w:r>
            <w:r>
              <w:rPr>
                <w:rFonts w:hint="eastAsia" w:ascii="仿宋" w:hAnsi="仿宋" w:eastAsia="仿宋"/>
                <w:szCs w:val="21"/>
              </w:rPr>
              <w:fldChar w:fldCharType="end"/>
            </w:r>
          </w:p>
        </w:tc>
        <w:tc>
          <w:tcPr>
            <w:tcW w:w="1950" w:type="dxa"/>
            <w:vAlign w:val="center"/>
          </w:tcPr>
          <w:p>
            <w:pPr>
              <w:tabs>
                <w:tab w:val="right" w:pos="8730"/>
              </w:tabs>
              <w:jc w:val="center"/>
              <w:outlineLvl w:val="0"/>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2023年4月8日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5月</w:t>
            </w:r>
          </w:p>
        </w:tc>
        <w:tc>
          <w:tcPr>
            <w:tcW w:w="295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t>抓好检视整改！习近平总书记提出这些要求</w:t>
            </w:r>
          </w:p>
        </w:tc>
        <w:tc>
          <w:tcPr>
            <w:tcW w:w="403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fldChar w:fldCharType="begin"/>
            </w:r>
            <w:r>
              <w:rPr>
                <w:rFonts w:hint="eastAsia" w:ascii="仿宋" w:hAnsi="仿宋" w:eastAsia="仿宋"/>
                <w:szCs w:val="21"/>
              </w:rPr>
              <w:instrText xml:space="preserve"> HYPERLINK "http://www.qstheory.cn/zhuanqu/2023-05/09/c_1129593566.htm" </w:instrText>
            </w:r>
            <w:r>
              <w:rPr>
                <w:rFonts w:hint="eastAsia" w:ascii="仿宋" w:hAnsi="仿宋" w:eastAsia="仿宋"/>
                <w:szCs w:val="21"/>
              </w:rPr>
              <w:fldChar w:fldCharType="separate"/>
            </w:r>
            <w:r>
              <w:rPr>
                <w:rStyle w:val="11"/>
                <w:rFonts w:hint="eastAsia" w:ascii="仿宋" w:hAnsi="仿宋" w:eastAsia="仿宋"/>
                <w:szCs w:val="21"/>
              </w:rPr>
              <w:t>http://www.qstheory.cn/zhuanqu/2023-05/09/c_1129593566.htm</w:t>
            </w:r>
            <w:r>
              <w:rPr>
                <w:rFonts w:hint="eastAsia" w:ascii="仿宋" w:hAnsi="仿宋" w:eastAsia="仿宋"/>
                <w:szCs w:val="21"/>
              </w:rPr>
              <w:fldChar w:fldCharType="end"/>
            </w:r>
          </w:p>
        </w:tc>
        <w:tc>
          <w:tcPr>
            <w:tcW w:w="1950" w:type="dxa"/>
            <w:vAlign w:val="center"/>
          </w:tcPr>
          <w:p>
            <w:pPr>
              <w:tabs>
                <w:tab w:val="right" w:pos="8730"/>
              </w:tabs>
              <w:jc w:val="center"/>
              <w:outlineLvl w:val="0"/>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2023年5月9日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6月</w:t>
            </w:r>
          </w:p>
        </w:tc>
        <w:tc>
          <w:tcPr>
            <w:tcW w:w="295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t>求是网评论员：为强国建设、民族复兴注入强大精神力量</w:t>
            </w:r>
          </w:p>
          <w:p>
            <w:pPr>
              <w:tabs>
                <w:tab w:val="right" w:pos="8730"/>
              </w:tabs>
              <w:jc w:val="center"/>
              <w:outlineLvl w:val="0"/>
              <w:rPr>
                <w:rFonts w:hint="eastAsia" w:ascii="仿宋" w:hAnsi="仿宋" w:eastAsia="仿宋"/>
                <w:szCs w:val="21"/>
              </w:rPr>
            </w:pPr>
            <w:r>
              <w:rPr>
                <w:rFonts w:hint="eastAsia" w:ascii="仿宋" w:hAnsi="仿宋" w:eastAsia="仿宋"/>
                <w:szCs w:val="21"/>
              </w:rPr>
              <w:t>——写在首届文化强国建设高峰论坛开幕之际</w:t>
            </w:r>
          </w:p>
        </w:tc>
        <w:tc>
          <w:tcPr>
            <w:tcW w:w="403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fldChar w:fldCharType="begin"/>
            </w:r>
            <w:r>
              <w:rPr>
                <w:rFonts w:hint="eastAsia" w:ascii="仿宋" w:hAnsi="仿宋" w:eastAsia="仿宋"/>
                <w:szCs w:val="21"/>
              </w:rPr>
              <w:instrText xml:space="preserve"> HYPERLINK "http://www.qstheory.cn/wp/2023-06/11/c_1129685438.htm" </w:instrText>
            </w:r>
            <w:r>
              <w:rPr>
                <w:rFonts w:hint="eastAsia" w:ascii="仿宋" w:hAnsi="仿宋" w:eastAsia="仿宋"/>
                <w:szCs w:val="21"/>
              </w:rPr>
              <w:fldChar w:fldCharType="separate"/>
            </w:r>
            <w:r>
              <w:rPr>
                <w:rStyle w:val="11"/>
                <w:rFonts w:hint="eastAsia" w:ascii="仿宋" w:hAnsi="仿宋" w:eastAsia="仿宋"/>
                <w:szCs w:val="21"/>
              </w:rPr>
              <w:t>http://www.qstheory.cn/wp/2023-06/11/c_1129685438.htm</w:t>
            </w:r>
            <w:r>
              <w:rPr>
                <w:rFonts w:hint="eastAsia" w:ascii="仿宋" w:hAnsi="仿宋" w:eastAsia="仿宋"/>
                <w:szCs w:val="21"/>
              </w:rPr>
              <w:fldChar w:fldCharType="end"/>
            </w:r>
          </w:p>
        </w:tc>
        <w:tc>
          <w:tcPr>
            <w:tcW w:w="1950" w:type="dxa"/>
            <w:vAlign w:val="center"/>
          </w:tcPr>
          <w:p>
            <w:pPr>
              <w:tabs>
                <w:tab w:val="right" w:pos="8730"/>
              </w:tabs>
              <w:jc w:val="center"/>
              <w:outlineLvl w:val="0"/>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2023年6月11日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7月</w:t>
            </w:r>
          </w:p>
        </w:tc>
        <w:tc>
          <w:tcPr>
            <w:tcW w:w="295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t>求是网评论员：敢于担当 英勇斗争</w:t>
            </w:r>
          </w:p>
        </w:tc>
        <w:tc>
          <w:tcPr>
            <w:tcW w:w="403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fldChar w:fldCharType="begin"/>
            </w:r>
            <w:r>
              <w:rPr>
                <w:rFonts w:hint="eastAsia" w:ascii="仿宋" w:hAnsi="仿宋" w:eastAsia="仿宋"/>
                <w:szCs w:val="21"/>
              </w:rPr>
              <w:instrText xml:space="preserve"> HYPERLINK "http://www.qstheory.cn/wp/2023-07/08/c_1129738772.htm" </w:instrText>
            </w:r>
            <w:r>
              <w:rPr>
                <w:rFonts w:hint="eastAsia" w:ascii="仿宋" w:hAnsi="仿宋" w:eastAsia="仿宋"/>
                <w:szCs w:val="21"/>
              </w:rPr>
              <w:fldChar w:fldCharType="separate"/>
            </w:r>
            <w:r>
              <w:rPr>
                <w:rStyle w:val="11"/>
                <w:rFonts w:hint="eastAsia" w:ascii="仿宋" w:hAnsi="仿宋" w:eastAsia="仿宋"/>
                <w:szCs w:val="21"/>
              </w:rPr>
              <w:t>http://www.qstheory.cn/wp/2023-07/08/c_1129738772.htm</w:t>
            </w:r>
            <w:r>
              <w:rPr>
                <w:rFonts w:hint="eastAsia" w:ascii="仿宋" w:hAnsi="仿宋" w:eastAsia="仿宋"/>
                <w:szCs w:val="21"/>
              </w:rPr>
              <w:fldChar w:fldCharType="end"/>
            </w:r>
          </w:p>
        </w:tc>
        <w:tc>
          <w:tcPr>
            <w:tcW w:w="1950" w:type="dxa"/>
            <w:vAlign w:val="center"/>
          </w:tcPr>
          <w:p>
            <w:pPr>
              <w:tabs>
                <w:tab w:val="right" w:pos="8730"/>
              </w:tabs>
              <w:jc w:val="center"/>
              <w:outlineLvl w:val="0"/>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2023年7月8日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8月</w:t>
            </w:r>
          </w:p>
        </w:tc>
        <w:tc>
          <w:tcPr>
            <w:tcW w:w="295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t>求是网评论员：塑造有利于基础研究的中国特色创新生态</w:t>
            </w:r>
          </w:p>
        </w:tc>
        <w:tc>
          <w:tcPr>
            <w:tcW w:w="403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fldChar w:fldCharType="begin"/>
            </w:r>
            <w:r>
              <w:rPr>
                <w:rFonts w:hint="eastAsia" w:ascii="仿宋" w:hAnsi="仿宋" w:eastAsia="仿宋"/>
                <w:szCs w:val="21"/>
              </w:rPr>
              <w:instrText xml:space="preserve"> HYPERLINK "http://www.qstheory.cn/wp/2023-08/08/c_1129791896.htm" </w:instrText>
            </w:r>
            <w:r>
              <w:rPr>
                <w:rFonts w:hint="eastAsia" w:ascii="仿宋" w:hAnsi="仿宋" w:eastAsia="仿宋"/>
                <w:szCs w:val="21"/>
              </w:rPr>
              <w:fldChar w:fldCharType="separate"/>
            </w:r>
            <w:r>
              <w:rPr>
                <w:rStyle w:val="11"/>
                <w:rFonts w:hint="eastAsia" w:ascii="仿宋" w:hAnsi="仿宋" w:eastAsia="仿宋"/>
                <w:szCs w:val="21"/>
              </w:rPr>
              <w:t>http://www.qstheory.cn/wp/2023-08/08/c_1129791896.htm</w:t>
            </w:r>
            <w:r>
              <w:rPr>
                <w:rFonts w:hint="eastAsia" w:ascii="仿宋" w:hAnsi="仿宋" w:eastAsia="仿宋"/>
                <w:szCs w:val="21"/>
              </w:rPr>
              <w:fldChar w:fldCharType="end"/>
            </w:r>
          </w:p>
        </w:tc>
        <w:tc>
          <w:tcPr>
            <w:tcW w:w="1950" w:type="dxa"/>
            <w:vAlign w:val="center"/>
          </w:tcPr>
          <w:p>
            <w:pPr>
              <w:tabs>
                <w:tab w:val="right" w:pos="8730"/>
              </w:tabs>
              <w:jc w:val="center"/>
              <w:outlineLvl w:val="0"/>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2023年8月8日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9月</w:t>
            </w:r>
          </w:p>
        </w:tc>
        <w:tc>
          <w:tcPr>
            <w:tcW w:w="295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t>求是网评论员：深刻把握“结合”打开了创新空间</w:t>
            </w:r>
          </w:p>
        </w:tc>
        <w:tc>
          <w:tcPr>
            <w:tcW w:w="403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fldChar w:fldCharType="begin"/>
            </w:r>
            <w:r>
              <w:rPr>
                <w:rFonts w:hint="eastAsia" w:ascii="仿宋" w:hAnsi="仿宋" w:eastAsia="仿宋"/>
                <w:szCs w:val="21"/>
              </w:rPr>
              <w:instrText xml:space="preserve"> HYPERLINK "http://www.qstheory.cn/wp/2023-09/13/c_1129859963.htm" </w:instrText>
            </w:r>
            <w:r>
              <w:rPr>
                <w:rFonts w:hint="eastAsia" w:ascii="仿宋" w:hAnsi="仿宋" w:eastAsia="仿宋"/>
                <w:szCs w:val="21"/>
              </w:rPr>
              <w:fldChar w:fldCharType="separate"/>
            </w:r>
            <w:r>
              <w:rPr>
                <w:rStyle w:val="11"/>
                <w:rFonts w:hint="eastAsia" w:ascii="仿宋" w:hAnsi="仿宋" w:eastAsia="仿宋"/>
                <w:szCs w:val="21"/>
              </w:rPr>
              <w:t>http://www.qstheory.cn/wp/2023-09/13/c_1129859963.htm</w:t>
            </w:r>
            <w:r>
              <w:rPr>
                <w:rFonts w:hint="eastAsia" w:ascii="仿宋" w:hAnsi="仿宋" w:eastAsia="仿宋"/>
                <w:szCs w:val="21"/>
              </w:rPr>
              <w:fldChar w:fldCharType="end"/>
            </w:r>
          </w:p>
        </w:tc>
        <w:tc>
          <w:tcPr>
            <w:tcW w:w="1950" w:type="dxa"/>
            <w:vAlign w:val="center"/>
          </w:tcPr>
          <w:p>
            <w:pPr>
              <w:tabs>
                <w:tab w:val="right" w:pos="8730"/>
              </w:tabs>
              <w:jc w:val="center"/>
              <w:outlineLvl w:val="0"/>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2023年9月13日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10月</w:t>
            </w:r>
          </w:p>
        </w:tc>
        <w:tc>
          <w:tcPr>
            <w:tcW w:w="295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t>求是网评论员：守住根本 勇于创新</w:t>
            </w:r>
          </w:p>
        </w:tc>
        <w:tc>
          <w:tcPr>
            <w:tcW w:w="403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fldChar w:fldCharType="begin"/>
            </w:r>
            <w:r>
              <w:rPr>
                <w:rFonts w:hint="eastAsia" w:ascii="仿宋" w:hAnsi="仿宋" w:eastAsia="仿宋"/>
                <w:szCs w:val="21"/>
              </w:rPr>
              <w:instrText xml:space="preserve"> HYPERLINK "http://www.qstheory.cn/wp/2023-10/11/c_1129909790.htm" </w:instrText>
            </w:r>
            <w:r>
              <w:rPr>
                <w:rFonts w:hint="eastAsia" w:ascii="仿宋" w:hAnsi="仿宋" w:eastAsia="仿宋"/>
                <w:szCs w:val="21"/>
              </w:rPr>
              <w:fldChar w:fldCharType="separate"/>
            </w:r>
            <w:r>
              <w:rPr>
                <w:rStyle w:val="11"/>
                <w:rFonts w:hint="eastAsia" w:ascii="仿宋" w:hAnsi="仿宋" w:eastAsia="仿宋"/>
                <w:szCs w:val="21"/>
              </w:rPr>
              <w:t>http://www.qstheory.cn/wp/2023-10/11/c_1129909790.htm</w:t>
            </w:r>
            <w:r>
              <w:rPr>
                <w:rFonts w:hint="eastAsia" w:ascii="仿宋" w:hAnsi="仿宋" w:eastAsia="仿宋"/>
                <w:szCs w:val="21"/>
              </w:rPr>
              <w:fldChar w:fldCharType="end"/>
            </w:r>
          </w:p>
        </w:tc>
        <w:tc>
          <w:tcPr>
            <w:tcW w:w="1950" w:type="dxa"/>
            <w:vAlign w:val="center"/>
          </w:tcPr>
          <w:p>
            <w:pPr>
              <w:tabs>
                <w:tab w:val="right" w:pos="8730"/>
              </w:tabs>
              <w:jc w:val="center"/>
              <w:outlineLvl w:val="0"/>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2023年10月11日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11月</w:t>
            </w:r>
          </w:p>
        </w:tc>
        <w:tc>
          <w:tcPr>
            <w:tcW w:w="295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t>守护好“国家审计”金字招牌</w:t>
            </w:r>
          </w:p>
        </w:tc>
        <w:tc>
          <w:tcPr>
            <w:tcW w:w="403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fldChar w:fldCharType="begin"/>
            </w:r>
            <w:r>
              <w:rPr>
                <w:rFonts w:hint="eastAsia" w:ascii="仿宋" w:hAnsi="仿宋" w:eastAsia="仿宋"/>
                <w:szCs w:val="21"/>
              </w:rPr>
              <w:instrText xml:space="preserve"> HYPERLINK "http://www.qstheory.cn/laigao/ycjx/2023-11/08/c_1129963871.htm" </w:instrText>
            </w:r>
            <w:r>
              <w:rPr>
                <w:rFonts w:hint="eastAsia" w:ascii="仿宋" w:hAnsi="仿宋" w:eastAsia="仿宋"/>
                <w:szCs w:val="21"/>
              </w:rPr>
              <w:fldChar w:fldCharType="separate"/>
            </w:r>
            <w:r>
              <w:rPr>
                <w:rStyle w:val="11"/>
                <w:rFonts w:hint="eastAsia" w:ascii="仿宋" w:hAnsi="仿宋" w:eastAsia="仿宋"/>
                <w:szCs w:val="21"/>
              </w:rPr>
              <w:t>http://www.qstheory.cn/laigao/ycjx/2023-11/08/c_1129963871.htm</w:t>
            </w:r>
            <w:r>
              <w:rPr>
                <w:rFonts w:hint="eastAsia" w:ascii="仿宋" w:hAnsi="仿宋" w:eastAsia="仿宋"/>
                <w:szCs w:val="21"/>
              </w:rPr>
              <w:fldChar w:fldCharType="end"/>
            </w:r>
          </w:p>
        </w:tc>
        <w:tc>
          <w:tcPr>
            <w:tcW w:w="1950" w:type="dxa"/>
            <w:vAlign w:val="center"/>
          </w:tcPr>
          <w:p>
            <w:pPr>
              <w:tabs>
                <w:tab w:val="right" w:pos="8730"/>
              </w:tabs>
              <w:jc w:val="center"/>
              <w:outlineLvl w:val="0"/>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2023年11月8日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12月</w:t>
            </w:r>
          </w:p>
        </w:tc>
        <w:tc>
          <w:tcPr>
            <w:tcW w:w="295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t>高质量统筹推进盐碱地综合改造利用</w:t>
            </w:r>
          </w:p>
        </w:tc>
        <w:tc>
          <w:tcPr>
            <w:tcW w:w="4035" w:type="dxa"/>
            <w:vAlign w:val="center"/>
          </w:tcPr>
          <w:p>
            <w:pPr>
              <w:tabs>
                <w:tab w:val="right" w:pos="8730"/>
              </w:tabs>
              <w:jc w:val="center"/>
              <w:outlineLvl w:val="0"/>
              <w:rPr>
                <w:rFonts w:hint="eastAsia" w:ascii="仿宋" w:hAnsi="仿宋" w:eastAsia="仿宋"/>
                <w:szCs w:val="21"/>
              </w:rPr>
            </w:pPr>
            <w:r>
              <w:rPr>
                <w:rFonts w:hint="eastAsia" w:ascii="仿宋" w:hAnsi="仿宋" w:eastAsia="仿宋"/>
                <w:szCs w:val="21"/>
              </w:rPr>
              <w:fldChar w:fldCharType="begin"/>
            </w:r>
            <w:r>
              <w:rPr>
                <w:rFonts w:hint="eastAsia" w:ascii="仿宋" w:hAnsi="仿宋" w:eastAsia="仿宋"/>
                <w:szCs w:val="21"/>
              </w:rPr>
              <w:instrText xml:space="preserve"> HYPERLINK "http://www.qstheory.cn/laigao/ycjx/2023-12/10/c_1130018322.htm" </w:instrText>
            </w:r>
            <w:r>
              <w:rPr>
                <w:rFonts w:hint="eastAsia" w:ascii="仿宋" w:hAnsi="仿宋" w:eastAsia="仿宋"/>
                <w:szCs w:val="21"/>
              </w:rPr>
              <w:fldChar w:fldCharType="separate"/>
            </w:r>
            <w:r>
              <w:rPr>
                <w:rStyle w:val="11"/>
                <w:rFonts w:hint="eastAsia" w:ascii="仿宋" w:hAnsi="仿宋" w:eastAsia="仿宋"/>
                <w:szCs w:val="21"/>
              </w:rPr>
              <w:t>http://www.qstheory.cn/laigao/ycjx/2023-12/10/c_1130018322.htm</w:t>
            </w:r>
            <w:r>
              <w:rPr>
                <w:rFonts w:hint="eastAsia" w:ascii="仿宋" w:hAnsi="仿宋" w:eastAsia="仿宋"/>
                <w:szCs w:val="21"/>
              </w:rPr>
              <w:fldChar w:fldCharType="end"/>
            </w:r>
          </w:p>
        </w:tc>
        <w:tc>
          <w:tcPr>
            <w:tcW w:w="1950" w:type="dxa"/>
            <w:vAlign w:val="center"/>
          </w:tcPr>
          <w:p>
            <w:pPr>
              <w:tabs>
                <w:tab w:val="right" w:pos="8730"/>
              </w:tabs>
              <w:jc w:val="center"/>
              <w:outlineLvl w:val="0"/>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2023年12月10日</w:t>
            </w:r>
          </w:p>
        </w:tc>
      </w:tr>
    </w:tbl>
    <w:p/>
    <w:sectPr>
      <w:headerReference r:id="rId3" w:type="default"/>
      <w:footerReference r:id="rId4" w:type="default"/>
      <w:pgSz w:w="11906" w:h="16838"/>
      <w:pgMar w:top="1701" w:right="1418" w:bottom="1247" w:left="1418"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535"/>
        <w:tab w:val="left" w:pos="7820"/>
      </w:tabs>
      <w:rPr>
        <w:rFonts w:ascii="仿宋" w:hAnsi="仿宋" w:eastAsia="仿宋" w:cs="Arial"/>
        <w:sz w:val="28"/>
      </w:rPr>
    </w:pPr>
    <w:r>
      <w:tab/>
    </w:r>
    <w:r>
      <w:tab/>
    </w:r>
    <w:sdt>
      <w:sdtPr>
        <w:id w:val="-1354027027"/>
      </w:sdtPr>
      <w:sdtEndPr>
        <w:rPr>
          <w:rFonts w:ascii="仿宋" w:hAnsi="仿宋" w:eastAsia="仿宋" w:cs="Arial"/>
          <w:sz w:val="28"/>
        </w:rPr>
      </w:sdtEndPr>
      <w:sdtContent>
        <w:r>
          <w:rPr>
            <w:rFonts w:ascii="仿宋" w:hAnsi="仿宋" w:eastAsia="仿宋" w:cs="Arial"/>
            <w:sz w:val="28"/>
          </w:rPr>
          <w:fldChar w:fldCharType="begin"/>
        </w:r>
        <w:r>
          <w:rPr>
            <w:rFonts w:ascii="仿宋" w:hAnsi="仿宋" w:eastAsia="仿宋" w:cs="Arial"/>
            <w:sz w:val="28"/>
          </w:rPr>
          <w:instrText xml:space="preserve">PAGE   \* MERGEFORMAT</w:instrText>
        </w:r>
        <w:r>
          <w:rPr>
            <w:rFonts w:ascii="仿宋" w:hAnsi="仿宋" w:eastAsia="仿宋" w:cs="Arial"/>
            <w:sz w:val="28"/>
          </w:rPr>
          <w:fldChar w:fldCharType="separate"/>
        </w:r>
        <w:r>
          <w:rPr>
            <w:rFonts w:ascii="仿宋" w:hAnsi="仿宋" w:eastAsia="仿宋" w:cs="Arial"/>
            <w:sz w:val="28"/>
            <w:lang w:val="zh-CN"/>
          </w:rPr>
          <w:t>-</w:t>
        </w:r>
        <w:r>
          <w:rPr>
            <w:rFonts w:ascii="仿宋" w:hAnsi="仿宋" w:eastAsia="仿宋" w:cs="Arial"/>
            <w:sz w:val="28"/>
          </w:rPr>
          <w:t xml:space="preserve"> 13 -</w:t>
        </w:r>
        <w:r>
          <w:rPr>
            <w:rFonts w:ascii="仿宋" w:hAnsi="仿宋" w:eastAsia="仿宋" w:cs="Arial"/>
            <w:sz w:val="28"/>
          </w:rPr>
          <w:fldChar w:fldCharType="end"/>
        </w:r>
      </w:sdtContent>
    </w:sdt>
    <w:r>
      <w:rPr>
        <w:rFonts w:ascii="仿宋" w:hAnsi="仿宋" w:eastAsia="仿宋" w:cs="Arial"/>
        <w:sz w:val="28"/>
      </w:rPr>
      <w:tab/>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jc w:val="lef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5ZmQ3N2U5YzkwZDVmYWY3Mzc5NDYzNDZmMmE3YjEifQ=="/>
  </w:docVars>
  <w:rsids>
    <w:rsidRoot w:val="00005B80"/>
    <w:rsid w:val="00005B80"/>
    <w:rsid w:val="0018620D"/>
    <w:rsid w:val="001B223C"/>
    <w:rsid w:val="002D7BBF"/>
    <w:rsid w:val="0040444F"/>
    <w:rsid w:val="006836D3"/>
    <w:rsid w:val="00692FA7"/>
    <w:rsid w:val="007958E0"/>
    <w:rsid w:val="007A5CD0"/>
    <w:rsid w:val="00811725"/>
    <w:rsid w:val="008D313A"/>
    <w:rsid w:val="00C7781D"/>
    <w:rsid w:val="00E60A9C"/>
    <w:rsid w:val="010A478A"/>
    <w:rsid w:val="012810B4"/>
    <w:rsid w:val="012F41F1"/>
    <w:rsid w:val="018467E3"/>
    <w:rsid w:val="018502B5"/>
    <w:rsid w:val="01967DCC"/>
    <w:rsid w:val="01EE2404"/>
    <w:rsid w:val="02005B8D"/>
    <w:rsid w:val="02054E7E"/>
    <w:rsid w:val="02076F1C"/>
    <w:rsid w:val="020C62E0"/>
    <w:rsid w:val="02111B48"/>
    <w:rsid w:val="02117D9A"/>
    <w:rsid w:val="021D7772"/>
    <w:rsid w:val="022E6257"/>
    <w:rsid w:val="0236335D"/>
    <w:rsid w:val="024737BC"/>
    <w:rsid w:val="0288005D"/>
    <w:rsid w:val="02A4220C"/>
    <w:rsid w:val="03101E00"/>
    <w:rsid w:val="031E276F"/>
    <w:rsid w:val="033248DF"/>
    <w:rsid w:val="034A5312"/>
    <w:rsid w:val="034F5818"/>
    <w:rsid w:val="03630182"/>
    <w:rsid w:val="03A04F32"/>
    <w:rsid w:val="03B35C7B"/>
    <w:rsid w:val="03BE360A"/>
    <w:rsid w:val="03CC1C66"/>
    <w:rsid w:val="03E72B61"/>
    <w:rsid w:val="041871BE"/>
    <w:rsid w:val="042913CB"/>
    <w:rsid w:val="042C0EBC"/>
    <w:rsid w:val="042E253E"/>
    <w:rsid w:val="04463D2B"/>
    <w:rsid w:val="046E6DDE"/>
    <w:rsid w:val="048E7480"/>
    <w:rsid w:val="04C80BE4"/>
    <w:rsid w:val="04E452F2"/>
    <w:rsid w:val="050B287F"/>
    <w:rsid w:val="050D0AFF"/>
    <w:rsid w:val="050E411D"/>
    <w:rsid w:val="05281683"/>
    <w:rsid w:val="056621AB"/>
    <w:rsid w:val="05B40E45"/>
    <w:rsid w:val="05B93C39"/>
    <w:rsid w:val="05BB24F7"/>
    <w:rsid w:val="05BD626F"/>
    <w:rsid w:val="05D15877"/>
    <w:rsid w:val="05EC0902"/>
    <w:rsid w:val="05EC26B0"/>
    <w:rsid w:val="05F33481"/>
    <w:rsid w:val="05F81055"/>
    <w:rsid w:val="06020B9C"/>
    <w:rsid w:val="06113EC5"/>
    <w:rsid w:val="063D115E"/>
    <w:rsid w:val="063D31F1"/>
    <w:rsid w:val="065D535C"/>
    <w:rsid w:val="06606ACF"/>
    <w:rsid w:val="066E30C6"/>
    <w:rsid w:val="067B3A34"/>
    <w:rsid w:val="067C2241"/>
    <w:rsid w:val="06846D8D"/>
    <w:rsid w:val="069F7723"/>
    <w:rsid w:val="06A0349B"/>
    <w:rsid w:val="06C90C44"/>
    <w:rsid w:val="06CE2540"/>
    <w:rsid w:val="06E23AB3"/>
    <w:rsid w:val="06E8731C"/>
    <w:rsid w:val="06EE0437"/>
    <w:rsid w:val="071118B1"/>
    <w:rsid w:val="07164602"/>
    <w:rsid w:val="072D11D3"/>
    <w:rsid w:val="073E6F3C"/>
    <w:rsid w:val="0777244E"/>
    <w:rsid w:val="07857B54"/>
    <w:rsid w:val="07C5765D"/>
    <w:rsid w:val="07CE7652"/>
    <w:rsid w:val="07FB307F"/>
    <w:rsid w:val="0808579C"/>
    <w:rsid w:val="08234384"/>
    <w:rsid w:val="083E2F6B"/>
    <w:rsid w:val="085A5FF7"/>
    <w:rsid w:val="08975368"/>
    <w:rsid w:val="089808CE"/>
    <w:rsid w:val="08D853F2"/>
    <w:rsid w:val="08DA7138"/>
    <w:rsid w:val="0932487E"/>
    <w:rsid w:val="093F343F"/>
    <w:rsid w:val="096B1B3E"/>
    <w:rsid w:val="097A4477"/>
    <w:rsid w:val="098F7F23"/>
    <w:rsid w:val="09945539"/>
    <w:rsid w:val="0995305F"/>
    <w:rsid w:val="099B1043"/>
    <w:rsid w:val="09A655C7"/>
    <w:rsid w:val="09A92667"/>
    <w:rsid w:val="09EA3F15"/>
    <w:rsid w:val="09F14739"/>
    <w:rsid w:val="09F935EE"/>
    <w:rsid w:val="09F9539C"/>
    <w:rsid w:val="0A2A37A7"/>
    <w:rsid w:val="0A3E7253"/>
    <w:rsid w:val="0A432ABB"/>
    <w:rsid w:val="0A486323"/>
    <w:rsid w:val="0A522CFE"/>
    <w:rsid w:val="0A93759F"/>
    <w:rsid w:val="0AF50259"/>
    <w:rsid w:val="0B095AB3"/>
    <w:rsid w:val="0B1526A9"/>
    <w:rsid w:val="0B420FC5"/>
    <w:rsid w:val="0B4765DB"/>
    <w:rsid w:val="0B5036E2"/>
    <w:rsid w:val="0BAB6B6A"/>
    <w:rsid w:val="0BB43C70"/>
    <w:rsid w:val="0BCB720C"/>
    <w:rsid w:val="0BD460C1"/>
    <w:rsid w:val="0BE5207C"/>
    <w:rsid w:val="0BE61950"/>
    <w:rsid w:val="0C542D5E"/>
    <w:rsid w:val="0C914830"/>
    <w:rsid w:val="0C9D2956"/>
    <w:rsid w:val="0CB41A4E"/>
    <w:rsid w:val="0CBE467B"/>
    <w:rsid w:val="0CE73BD2"/>
    <w:rsid w:val="0CFB142B"/>
    <w:rsid w:val="0D077DD0"/>
    <w:rsid w:val="0D2210AE"/>
    <w:rsid w:val="0D374B59"/>
    <w:rsid w:val="0D4032E2"/>
    <w:rsid w:val="0D470B14"/>
    <w:rsid w:val="0D701E19"/>
    <w:rsid w:val="0D814026"/>
    <w:rsid w:val="0DAD4E1B"/>
    <w:rsid w:val="0DC42165"/>
    <w:rsid w:val="0DC67F5B"/>
    <w:rsid w:val="0DDA7292"/>
    <w:rsid w:val="0DDC74AE"/>
    <w:rsid w:val="0E0D7668"/>
    <w:rsid w:val="0E146C48"/>
    <w:rsid w:val="0E1F739B"/>
    <w:rsid w:val="0E4137B5"/>
    <w:rsid w:val="0E4A4418"/>
    <w:rsid w:val="0E590AFF"/>
    <w:rsid w:val="0E5C239D"/>
    <w:rsid w:val="0E721BC1"/>
    <w:rsid w:val="0E72396F"/>
    <w:rsid w:val="0E912047"/>
    <w:rsid w:val="0EA31D7A"/>
    <w:rsid w:val="0ED40186"/>
    <w:rsid w:val="0F1D1B2D"/>
    <w:rsid w:val="0F234C69"/>
    <w:rsid w:val="0F3A26DF"/>
    <w:rsid w:val="0F4B669A"/>
    <w:rsid w:val="0F516C13"/>
    <w:rsid w:val="0F711E78"/>
    <w:rsid w:val="0F783207"/>
    <w:rsid w:val="0FA91612"/>
    <w:rsid w:val="0FAB538A"/>
    <w:rsid w:val="0FCE1079"/>
    <w:rsid w:val="0FE95EB3"/>
    <w:rsid w:val="0FFC3E38"/>
    <w:rsid w:val="100D00F9"/>
    <w:rsid w:val="10594DE6"/>
    <w:rsid w:val="105C0433"/>
    <w:rsid w:val="10686DD7"/>
    <w:rsid w:val="10710382"/>
    <w:rsid w:val="107B4D5D"/>
    <w:rsid w:val="108F6A5A"/>
    <w:rsid w:val="10B97633"/>
    <w:rsid w:val="10CD7582"/>
    <w:rsid w:val="110D797F"/>
    <w:rsid w:val="11131439"/>
    <w:rsid w:val="11162CD7"/>
    <w:rsid w:val="111D5E14"/>
    <w:rsid w:val="113413B0"/>
    <w:rsid w:val="11592BC4"/>
    <w:rsid w:val="119676AA"/>
    <w:rsid w:val="11CB1D14"/>
    <w:rsid w:val="11E15093"/>
    <w:rsid w:val="12437AFC"/>
    <w:rsid w:val="12525F91"/>
    <w:rsid w:val="12C2162F"/>
    <w:rsid w:val="12C948C3"/>
    <w:rsid w:val="12CD386A"/>
    <w:rsid w:val="13057160"/>
    <w:rsid w:val="131E40C5"/>
    <w:rsid w:val="133E6515"/>
    <w:rsid w:val="13581385"/>
    <w:rsid w:val="13961EAE"/>
    <w:rsid w:val="139E0D62"/>
    <w:rsid w:val="13B81E24"/>
    <w:rsid w:val="13CC58CF"/>
    <w:rsid w:val="140212F1"/>
    <w:rsid w:val="141F6347"/>
    <w:rsid w:val="14357918"/>
    <w:rsid w:val="143A0A8B"/>
    <w:rsid w:val="14496F20"/>
    <w:rsid w:val="14691370"/>
    <w:rsid w:val="14B7657F"/>
    <w:rsid w:val="14C34F24"/>
    <w:rsid w:val="14CD18FF"/>
    <w:rsid w:val="14D709D0"/>
    <w:rsid w:val="14D94748"/>
    <w:rsid w:val="14DE3B0C"/>
    <w:rsid w:val="14E32ED1"/>
    <w:rsid w:val="15063063"/>
    <w:rsid w:val="15915022"/>
    <w:rsid w:val="15C26F8A"/>
    <w:rsid w:val="15C9656A"/>
    <w:rsid w:val="15D171CD"/>
    <w:rsid w:val="15E50ECA"/>
    <w:rsid w:val="160A01D1"/>
    <w:rsid w:val="162C08A7"/>
    <w:rsid w:val="1658169C"/>
    <w:rsid w:val="165F0C7D"/>
    <w:rsid w:val="16881F81"/>
    <w:rsid w:val="168C1346"/>
    <w:rsid w:val="169923E1"/>
    <w:rsid w:val="16A668AC"/>
    <w:rsid w:val="16D056D6"/>
    <w:rsid w:val="16E64EFA"/>
    <w:rsid w:val="16F05D79"/>
    <w:rsid w:val="16F2389F"/>
    <w:rsid w:val="172F68A1"/>
    <w:rsid w:val="175C51BC"/>
    <w:rsid w:val="17620A24"/>
    <w:rsid w:val="17935082"/>
    <w:rsid w:val="17D31922"/>
    <w:rsid w:val="17DD00AB"/>
    <w:rsid w:val="182E4DAB"/>
    <w:rsid w:val="183F1ED5"/>
    <w:rsid w:val="18477C1A"/>
    <w:rsid w:val="185B5474"/>
    <w:rsid w:val="1867206B"/>
    <w:rsid w:val="188449CB"/>
    <w:rsid w:val="18956BD8"/>
    <w:rsid w:val="18BD1C8B"/>
    <w:rsid w:val="18CE3E98"/>
    <w:rsid w:val="18DF7E53"/>
    <w:rsid w:val="19287A4C"/>
    <w:rsid w:val="19406B43"/>
    <w:rsid w:val="194A1770"/>
    <w:rsid w:val="19524AC9"/>
    <w:rsid w:val="19575F5C"/>
    <w:rsid w:val="19A74E14"/>
    <w:rsid w:val="19AC41D9"/>
    <w:rsid w:val="19AF3CC9"/>
    <w:rsid w:val="19B65058"/>
    <w:rsid w:val="19D35C0A"/>
    <w:rsid w:val="19EF056A"/>
    <w:rsid w:val="1A255D39"/>
    <w:rsid w:val="1A5505C5"/>
    <w:rsid w:val="1A7C004F"/>
    <w:rsid w:val="1A930EF5"/>
    <w:rsid w:val="1AA2738A"/>
    <w:rsid w:val="1AB76247"/>
    <w:rsid w:val="1AE9320B"/>
    <w:rsid w:val="1B3F107D"/>
    <w:rsid w:val="1B43291B"/>
    <w:rsid w:val="1B6A60FA"/>
    <w:rsid w:val="1B83540D"/>
    <w:rsid w:val="1B915022"/>
    <w:rsid w:val="1BB630ED"/>
    <w:rsid w:val="1BDA1766"/>
    <w:rsid w:val="1BF34341"/>
    <w:rsid w:val="1C077DEC"/>
    <w:rsid w:val="1C13053F"/>
    <w:rsid w:val="1C142509"/>
    <w:rsid w:val="1C1B5646"/>
    <w:rsid w:val="1C3404B6"/>
    <w:rsid w:val="1C4C3A51"/>
    <w:rsid w:val="1C760ACE"/>
    <w:rsid w:val="1C7B4336"/>
    <w:rsid w:val="1C7B4373"/>
    <w:rsid w:val="1C8911E5"/>
    <w:rsid w:val="1CA05B4B"/>
    <w:rsid w:val="1CA90EA4"/>
    <w:rsid w:val="1CCF5863"/>
    <w:rsid w:val="1D012A8E"/>
    <w:rsid w:val="1D102CD1"/>
    <w:rsid w:val="1D444728"/>
    <w:rsid w:val="1D7F5B6D"/>
    <w:rsid w:val="1D9751A0"/>
    <w:rsid w:val="1DB25B36"/>
    <w:rsid w:val="1DB775F0"/>
    <w:rsid w:val="1DD43CFE"/>
    <w:rsid w:val="1DD71A40"/>
    <w:rsid w:val="1DE7776B"/>
    <w:rsid w:val="1DFB572F"/>
    <w:rsid w:val="1E222CBC"/>
    <w:rsid w:val="1E360515"/>
    <w:rsid w:val="1E537319"/>
    <w:rsid w:val="1E585428"/>
    <w:rsid w:val="1E682698"/>
    <w:rsid w:val="1E6C4F36"/>
    <w:rsid w:val="1E763007"/>
    <w:rsid w:val="1E892D3B"/>
    <w:rsid w:val="1E957931"/>
    <w:rsid w:val="1E9B481C"/>
    <w:rsid w:val="1EBA2EF4"/>
    <w:rsid w:val="1EC45B21"/>
    <w:rsid w:val="1EE05C21"/>
    <w:rsid w:val="1EF04B68"/>
    <w:rsid w:val="1EF503D0"/>
    <w:rsid w:val="1F016D75"/>
    <w:rsid w:val="1F2E743E"/>
    <w:rsid w:val="1F316F2E"/>
    <w:rsid w:val="1F5570C1"/>
    <w:rsid w:val="1FB97650"/>
    <w:rsid w:val="1FD004F5"/>
    <w:rsid w:val="1FD2426D"/>
    <w:rsid w:val="1FE12702"/>
    <w:rsid w:val="1FE16BA6"/>
    <w:rsid w:val="20146634"/>
    <w:rsid w:val="20286583"/>
    <w:rsid w:val="202A40A9"/>
    <w:rsid w:val="202C7E22"/>
    <w:rsid w:val="20384A18"/>
    <w:rsid w:val="203A32A5"/>
    <w:rsid w:val="20465D4F"/>
    <w:rsid w:val="20484530"/>
    <w:rsid w:val="20573B7B"/>
    <w:rsid w:val="206F7ED9"/>
    <w:rsid w:val="20AC0F62"/>
    <w:rsid w:val="20C462AC"/>
    <w:rsid w:val="20DE023F"/>
    <w:rsid w:val="210A7A37"/>
    <w:rsid w:val="210C7C53"/>
    <w:rsid w:val="212B00D9"/>
    <w:rsid w:val="213A031C"/>
    <w:rsid w:val="21515666"/>
    <w:rsid w:val="21521B0A"/>
    <w:rsid w:val="215533A8"/>
    <w:rsid w:val="21725D08"/>
    <w:rsid w:val="219F55D8"/>
    <w:rsid w:val="21A41C3A"/>
    <w:rsid w:val="21AD4F92"/>
    <w:rsid w:val="21B31E7D"/>
    <w:rsid w:val="21E12E8E"/>
    <w:rsid w:val="21E5472C"/>
    <w:rsid w:val="21F42BC1"/>
    <w:rsid w:val="220426D8"/>
    <w:rsid w:val="22205764"/>
    <w:rsid w:val="225F35EB"/>
    <w:rsid w:val="226F2247"/>
    <w:rsid w:val="22C5630B"/>
    <w:rsid w:val="22CF0F38"/>
    <w:rsid w:val="22F8223D"/>
    <w:rsid w:val="22FB7F7F"/>
    <w:rsid w:val="232B2612"/>
    <w:rsid w:val="232E2103"/>
    <w:rsid w:val="232E3EB1"/>
    <w:rsid w:val="23337A0C"/>
    <w:rsid w:val="233D0F2F"/>
    <w:rsid w:val="233F60BE"/>
    <w:rsid w:val="23523A43"/>
    <w:rsid w:val="236B6EB3"/>
    <w:rsid w:val="23767606"/>
    <w:rsid w:val="23D34A58"/>
    <w:rsid w:val="23D507D0"/>
    <w:rsid w:val="23DF164F"/>
    <w:rsid w:val="240D1D18"/>
    <w:rsid w:val="243C43AB"/>
    <w:rsid w:val="246851A0"/>
    <w:rsid w:val="246F4781"/>
    <w:rsid w:val="247E6772"/>
    <w:rsid w:val="248C5333"/>
    <w:rsid w:val="248D2E59"/>
    <w:rsid w:val="249D12EE"/>
    <w:rsid w:val="24F37160"/>
    <w:rsid w:val="251C76EF"/>
    <w:rsid w:val="25240EFA"/>
    <w:rsid w:val="255D0A7D"/>
    <w:rsid w:val="255F47F5"/>
    <w:rsid w:val="256242E5"/>
    <w:rsid w:val="258C4EBE"/>
    <w:rsid w:val="25A16BBC"/>
    <w:rsid w:val="25A20B86"/>
    <w:rsid w:val="25B368EF"/>
    <w:rsid w:val="25B52667"/>
    <w:rsid w:val="25CB784F"/>
    <w:rsid w:val="25E140B7"/>
    <w:rsid w:val="261A4BC0"/>
    <w:rsid w:val="26336919"/>
    <w:rsid w:val="26543C2E"/>
    <w:rsid w:val="267267AA"/>
    <w:rsid w:val="26BE19EF"/>
    <w:rsid w:val="26CA0394"/>
    <w:rsid w:val="26DB434F"/>
    <w:rsid w:val="26DB60FD"/>
    <w:rsid w:val="27007912"/>
    <w:rsid w:val="272C6959"/>
    <w:rsid w:val="272D447F"/>
    <w:rsid w:val="274912B9"/>
    <w:rsid w:val="27591A11"/>
    <w:rsid w:val="275E288B"/>
    <w:rsid w:val="279454BD"/>
    <w:rsid w:val="279664C8"/>
    <w:rsid w:val="27A42993"/>
    <w:rsid w:val="27AC1848"/>
    <w:rsid w:val="27BA2B3B"/>
    <w:rsid w:val="27C923FA"/>
    <w:rsid w:val="27F21951"/>
    <w:rsid w:val="27F258DB"/>
    <w:rsid w:val="27FA25B3"/>
    <w:rsid w:val="28041684"/>
    <w:rsid w:val="281F64BE"/>
    <w:rsid w:val="28213DF7"/>
    <w:rsid w:val="282E04AF"/>
    <w:rsid w:val="283C7070"/>
    <w:rsid w:val="28956780"/>
    <w:rsid w:val="28C17575"/>
    <w:rsid w:val="293049D1"/>
    <w:rsid w:val="293E4722"/>
    <w:rsid w:val="294F692F"/>
    <w:rsid w:val="296C5733"/>
    <w:rsid w:val="296D5007"/>
    <w:rsid w:val="299535FE"/>
    <w:rsid w:val="29F53EF7"/>
    <w:rsid w:val="2A2E0C3A"/>
    <w:rsid w:val="2A3873C3"/>
    <w:rsid w:val="2A41271B"/>
    <w:rsid w:val="2A4B359A"/>
    <w:rsid w:val="2A4E6BE6"/>
    <w:rsid w:val="2A5B7911"/>
    <w:rsid w:val="2A73664D"/>
    <w:rsid w:val="2A832D34"/>
    <w:rsid w:val="2AC82E3D"/>
    <w:rsid w:val="2AF7583A"/>
    <w:rsid w:val="2AF92FF6"/>
    <w:rsid w:val="2AFF5914"/>
    <w:rsid w:val="2B30453E"/>
    <w:rsid w:val="2BB533C1"/>
    <w:rsid w:val="2BBA09D7"/>
    <w:rsid w:val="2BBD04C8"/>
    <w:rsid w:val="2BDC5CF8"/>
    <w:rsid w:val="2C13673D"/>
    <w:rsid w:val="2C275941"/>
    <w:rsid w:val="2C484235"/>
    <w:rsid w:val="2C500175"/>
    <w:rsid w:val="2C6E3570"/>
    <w:rsid w:val="2C752B50"/>
    <w:rsid w:val="2C772424"/>
    <w:rsid w:val="2C7A3008"/>
    <w:rsid w:val="2C83526D"/>
    <w:rsid w:val="2C9F197B"/>
    <w:rsid w:val="2CC36432"/>
    <w:rsid w:val="2CF241A1"/>
    <w:rsid w:val="2CF9552F"/>
    <w:rsid w:val="2D0F08AF"/>
    <w:rsid w:val="2D225687"/>
    <w:rsid w:val="2D314CC9"/>
    <w:rsid w:val="2D594220"/>
    <w:rsid w:val="2D5B11C9"/>
    <w:rsid w:val="2D792D09"/>
    <w:rsid w:val="2D8A43D9"/>
    <w:rsid w:val="2DC93154"/>
    <w:rsid w:val="2DE01F78"/>
    <w:rsid w:val="2DE03FF9"/>
    <w:rsid w:val="2DE16542"/>
    <w:rsid w:val="2DF14458"/>
    <w:rsid w:val="2E163EBF"/>
    <w:rsid w:val="2E2C723F"/>
    <w:rsid w:val="2E374561"/>
    <w:rsid w:val="2E5D564A"/>
    <w:rsid w:val="2E756E38"/>
    <w:rsid w:val="2E76495E"/>
    <w:rsid w:val="2E935510"/>
    <w:rsid w:val="2EA15E7F"/>
    <w:rsid w:val="2EBF6305"/>
    <w:rsid w:val="2ECE38CB"/>
    <w:rsid w:val="2EEB70FA"/>
    <w:rsid w:val="2F212B1B"/>
    <w:rsid w:val="2F2B5748"/>
    <w:rsid w:val="2F300FB0"/>
    <w:rsid w:val="2F3A598B"/>
    <w:rsid w:val="2F3E191F"/>
    <w:rsid w:val="2F4744A7"/>
    <w:rsid w:val="2F513EAA"/>
    <w:rsid w:val="2F5702EB"/>
    <w:rsid w:val="2F7E7F6E"/>
    <w:rsid w:val="2FAA0D63"/>
    <w:rsid w:val="2FB54C01"/>
    <w:rsid w:val="2FC040E2"/>
    <w:rsid w:val="2FC35981"/>
    <w:rsid w:val="2FFE4C0B"/>
    <w:rsid w:val="300466C5"/>
    <w:rsid w:val="30071D11"/>
    <w:rsid w:val="30116076"/>
    <w:rsid w:val="30161F54"/>
    <w:rsid w:val="30476D7A"/>
    <w:rsid w:val="305667F5"/>
    <w:rsid w:val="30760C45"/>
    <w:rsid w:val="307A6987"/>
    <w:rsid w:val="30B005FB"/>
    <w:rsid w:val="30E402A4"/>
    <w:rsid w:val="310B3A83"/>
    <w:rsid w:val="315E3BB3"/>
    <w:rsid w:val="31653193"/>
    <w:rsid w:val="3192385D"/>
    <w:rsid w:val="31A57A34"/>
    <w:rsid w:val="31CA56EC"/>
    <w:rsid w:val="31FB3AF8"/>
    <w:rsid w:val="31FB4569"/>
    <w:rsid w:val="32130E41"/>
    <w:rsid w:val="321D3FFD"/>
    <w:rsid w:val="322A618B"/>
    <w:rsid w:val="32340DB8"/>
    <w:rsid w:val="3239017C"/>
    <w:rsid w:val="323B2146"/>
    <w:rsid w:val="328F5FEE"/>
    <w:rsid w:val="32BF2D77"/>
    <w:rsid w:val="32BF4B25"/>
    <w:rsid w:val="32E0684A"/>
    <w:rsid w:val="32F32A21"/>
    <w:rsid w:val="33075B5B"/>
    <w:rsid w:val="330C763F"/>
    <w:rsid w:val="331F3816"/>
    <w:rsid w:val="3321758E"/>
    <w:rsid w:val="3330157F"/>
    <w:rsid w:val="336B25B7"/>
    <w:rsid w:val="339836C4"/>
    <w:rsid w:val="33AF4B9A"/>
    <w:rsid w:val="343F600A"/>
    <w:rsid w:val="346534AA"/>
    <w:rsid w:val="347D1D21"/>
    <w:rsid w:val="34B34216"/>
    <w:rsid w:val="34E55D5A"/>
    <w:rsid w:val="34FD36E3"/>
    <w:rsid w:val="35042CC3"/>
    <w:rsid w:val="35246EC1"/>
    <w:rsid w:val="352944D8"/>
    <w:rsid w:val="354B26A0"/>
    <w:rsid w:val="356814A4"/>
    <w:rsid w:val="35702107"/>
    <w:rsid w:val="3575771D"/>
    <w:rsid w:val="358160C2"/>
    <w:rsid w:val="358D0F0B"/>
    <w:rsid w:val="359758E5"/>
    <w:rsid w:val="359C114E"/>
    <w:rsid w:val="35AD5109"/>
    <w:rsid w:val="35B5220F"/>
    <w:rsid w:val="35CD57AB"/>
    <w:rsid w:val="35DF103A"/>
    <w:rsid w:val="35ED704B"/>
    <w:rsid w:val="35FA5E74"/>
    <w:rsid w:val="3632560E"/>
    <w:rsid w:val="36486BE0"/>
    <w:rsid w:val="3651018A"/>
    <w:rsid w:val="36783969"/>
    <w:rsid w:val="36826596"/>
    <w:rsid w:val="36857E34"/>
    <w:rsid w:val="368A369C"/>
    <w:rsid w:val="369E4A52"/>
    <w:rsid w:val="36B85B13"/>
    <w:rsid w:val="36C45B67"/>
    <w:rsid w:val="36FD79CA"/>
    <w:rsid w:val="3727713D"/>
    <w:rsid w:val="372B2789"/>
    <w:rsid w:val="378105FB"/>
    <w:rsid w:val="37832E87"/>
    <w:rsid w:val="3787198A"/>
    <w:rsid w:val="37991DE9"/>
    <w:rsid w:val="37A442EA"/>
    <w:rsid w:val="37BE35FD"/>
    <w:rsid w:val="38213B8C"/>
    <w:rsid w:val="382947EF"/>
    <w:rsid w:val="38367638"/>
    <w:rsid w:val="38557CA6"/>
    <w:rsid w:val="3894435E"/>
    <w:rsid w:val="38B62526"/>
    <w:rsid w:val="38B95B73"/>
    <w:rsid w:val="38E47094"/>
    <w:rsid w:val="39031077"/>
    <w:rsid w:val="3949339B"/>
    <w:rsid w:val="39503D6A"/>
    <w:rsid w:val="398B7E34"/>
    <w:rsid w:val="399A3BF6"/>
    <w:rsid w:val="39A46823"/>
    <w:rsid w:val="39AB5E03"/>
    <w:rsid w:val="39C54189"/>
    <w:rsid w:val="39D92970"/>
    <w:rsid w:val="39FA4695"/>
    <w:rsid w:val="3A0D28E9"/>
    <w:rsid w:val="3A0F6392"/>
    <w:rsid w:val="3A150057"/>
    <w:rsid w:val="3A5D394B"/>
    <w:rsid w:val="3A63223A"/>
    <w:rsid w:val="3A7D68D2"/>
    <w:rsid w:val="3ACA04E6"/>
    <w:rsid w:val="3AFA29C3"/>
    <w:rsid w:val="3B64270E"/>
    <w:rsid w:val="3B9A7EDD"/>
    <w:rsid w:val="3B9D352A"/>
    <w:rsid w:val="3BA64AD4"/>
    <w:rsid w:val="3BB32D4D"/>
    <w:rsid w:val="3BEE1FD7"/>
    <w:rsid w:val="3C1C08F2"/>
    <w:rsid w:val="3C1F03E3"/>
    <w:rsid w:val="3C3814A4"/>
    <w:rsid w:val="3C706E90"/>
    <w:rsid w:val="3C797AF3"/>
    <w:rsid w:val="3C8B7CC0"/>
    <w:rsid w:val="3CA8662A"/>
    <w:rsid w:val="3CB274A9"/>
    <w:rsid w:val="3CB52AF5"/>
    <w:rsid w:val="3CC82828"/>
    <w:rsid w:val="3D073351"/>
    <w:rsid w:val="3D08531B"/>
    <w:rsid w:val="3D115F7D"/>
    <w:rsid w:val="3D121CF5"/>
    <w:rsid w:val="3D17730C"/>
    <w:rsid w:val="3D2E4D81"/>
    <w:rsid w:val="3D556506"/>
    <w:rsid w:val="3D606F05"/>
    <w:rsid w:val="3D7719D5"/>
    <w:rsid w:val="3D850719"/>
    <w:rsid w:val="3D962926"/>
    <w:rsid w:val="3DAB4624"/>
    <w:rsid w:val="3DDA0A65"/>
    <w:rsid w:val="3DDA2813"/>
    <w:rsid w:val="3DEA67CE"/>
    <w:rsid w:val="3E1D6BA4"/>
    <w:rsid w:val="3E1F46CA"/>
    <w:rsid w:val="3E375EB7"/>
    <w:rsid w:val="3E385D40"/>
    <w:rsid w:val="3E495252"/>
    <w:rsid w:val="3E4D1237"/>
    <w:rsid w:val="3E512C07"/>
    <w:rsid w:val="3E7013C9"/>
    <w:rsid w:val="3EDE6333"/>
    <w:rsid w:val="3EE17BD1"/>
    <w:rsid w:val="3EEC6CA2"/>
    <w:rsid w:val="3F19736B"/>
    <w:rsid w:val="3F52287D"/>
    <w:rsid w:val="3F5D194E"/>
    <w:rsid w:val="3F870779"/>
    <w:rsid w:val="3F8F762D"/>
    <w:rsid w:val="3FA72BC9"/>
    <w:rsid w:val="3FD02BA6"/>
    <w:rsid w:val="3FFA0F4B"/>
    <w:rsid w:val="3FFF0C57"/>
    <w:rsid w:val="3FFF47B3"/>
    <w:rsid w:val="4004001B"/>
    <w:rsid w:val="400F7F20"/>
    <w:rsid w:val="40324B88"/>
    <w:rsid w:val="403974A3"/>
    <w:rsid w:val="407C5E04"/>
    <w:rsid w:val="407F76A2"/>
    <w:rsid w:val="40833636"/>
    <w:rsid w:val="4093139F"/>
    <w:rsid w:val="40A35A86"/>
    <w:rsid w:val="40C17CBA"/>
    <w:rsid w:val="41195D48"/>
    <w:rsid w:val="41250249"/>
    <w:rsid w:val="41586871"/>
    <w:rsid w:val="415B1F16"/>
    <w:rsid w:val="416D399E"/>
    <w:rsid w:val="416F5968"/>
    <w:rsid w:val="41911D83"/>
    <w:rsid w:val="419E7FFC"/>
    <w:rsid w:val="41B82E6B"/>
    <w:rsid w:val="41BF069E"/>
    <w:rsid w:val="41C04416"/>
    <w:rsid w:val="41C52EE3"/>
    <w:rsid w:val="4220360C"/>
    <w:rsid w:val="422B7AE1"/>
    <w:rsid w:val="42552DB0"/>
    <w:rsid w:val="426E3E72"/>
    <w:rsid w:val="427E2307"/>
    <w:rsid w:val="42AE0712"/>
    <w:rsid w:val="42F26851"/>
    <w:rsid w:val="43087E22"/>
    <w:rsid w:val="432B58BF"/>
    <w:rsid w:val="43615785"/>
    <w:rsid w:val="43656E2C"/>
    <w:rsid w:val="43853221"/>
    <w:rsid w:val="43963680"/>
    <w:rsid w:val="439A3F21"/>
    <w:rsid w:val="43A713E9"/>
    <w:rsid w:val="43C755E8"/>
    <w:rsid w:val="43DE580C"/>
    <w:rsid w:val="43F565F9"/>
    <w:rsid w:val="43FD36FF"/>
    <w:rsid w:val="44466E54"/>
    <w:rsid w:val="444B446B"/>
    <w:rsid w:val="445350CD"/>
    <w:rsid w:val="448636F5"/>
    <w:rsid w:val="449776B0"/>
    <w:rsid w:val="44B32BF6"/>
    <w:rsid w:val="44B4325F"/>
    <w:rsid w:val="44CD4E80"/>
    <w:rsid w:val="44F248E6"/>
    <w:rsid w:val="44FF0DB1"/>
    <w:rsid w:val="450B1E4C"/>
    <w:rsid w:val="45637592"/>
    <w:rsid w:val="459C4852"/>
    <w:rsid w:val="45E32481"/>
    <w:rsid w:val="45EB02B3"/>
    <w:rsid w:val="45EE1552"/>
    <w:rsid w:val="45F621B4"/>
    <w:rsid w:val="46120B76"/>
    <w:rsid w:val="46207231"/>
    <w:rsid w:val="462C207A"/>
    <w:rsid w:val="464B69A4"/>
    <w:rsid w:val="465A6BE7"/>
    <w:rsid w:val="467B6B5D"/>
    <w:rsid w:val="468477C0"/>
    <w:rsid w:val="46A9191C"/>
    <w:rsid w:val="46BF0893"/>
    <w:rsid w:val="46D1677D"/>
    <w:rsid w:val="46DC3AA0"/>
    <w:rsid w:val="46DD13C5"/>
    <w:rsid w:val="470628CB"/>
    <w:rsid w:val="472A62DC"/>
    <w:rsid w:val="473867FC"/>
    <w:rsid w:val="473E2065"/>
    <w:rsid w:val="474C39E8"/>
    <w:rsid w:val="47573126"/>
    <w:rsid w:val="475C24EB"/>
    <w:rsid w:val="47613FA5"/>
    <w:rsid w:val="47685334"/>
    <w:rsid w:val="477A6E15"/>
    <w:rsid w:val="47855EE6"/>
    <w:rsid w:val="47A26911"/>
    <w:rsid w:val="47AF2F63"/>
    <w:rsid w:val="47B9793D"/>
    <w:rsid w:val="47DC187E"/>
    <w:rsid w:val="47EC7D13"/>
    <w:rsid w:val="47F866B8"/>
    <w:rsid w:val="480212E4"/>
    <w:rsid w:val="480D7C89"/>
    <w:rsid w:val="48142DC6"/>
    <w:rsid w:val="48284AC3"/>
    <w:rsid w:val="482D3E87"/>
    <w:rsid w:val="483D231C"/>
    <w:rsid w:val="48403BBB"/>
    <w:rsid w:val="486359A1"/>
    <w:rsid w:val="488A12DA"/>
    <w:rsid w:val="489A060C"/>
    <w:rsid w:val="48A91760"/>
    <w:rsid w:val="48BC5937"/>
    <w:rsid w:val="48DA7B6B"/>
    <w:rsid w:val="48E22EC4"/>
    <w:rsid w:val="48E44E8E"/>
    <w:rsid w:val="48FA645F"/>
    <w:rsid w:val="49080B7C"/>
    <w:rsid w:val="4913307D"/>
    <w:rsid w:val="493F20C4"/>
    <w:rsid w:val="494B2817"/>
    <w:rsid w:val="495C4A24"/>
    <w:rsid w:val="49690EEF"/>
    <w:rsid w:val="49695393"/>
    <w:rsid w:val="498F4DFA"/>
    <w:rsid w:val="49B760FE"/>
    <w:rsid w:val="49C425C9"/>
    <w:rsid w:val="49DC7913"/>
    <w:rsid w:val="49F7299F"/>
    <w:rsid w:val="4A0A0924"/>
    <w:rsid w:val="4A2F3EE7"/>
    <w:rsid w:val="4A317C5F"/>
    <w:rsid w:val="4A404346"/>
    <w:rsid w:val="4A4D0811"/>
    <w:rsid w:val="4A6022F2"/>
    <w:rsid w:val="4A7D6761"/>
    <w:rsid w:val="4A985F30"/>
    <w:rsid w:val="4AA5064D"/>
    <w:rsid w:val="4AAD305D"/>
    <w:rsid w:val="4AD14F9E"/>
    <w:rsid w:val="4AF313B8"/>
    <w:rsid w:val="4B06733D"/>
    <w:rsid w:val="4B1355B6"/>
    <w:rsid w:val="4B1530DD"/>
    <w:rsid w:val="4B1D4687"/>
    <w:rsid w:val="4B282668"/>
    <w:rsid w:val="4B49722A"/>
    <w:rsid w:val="4B72052F"/>
    <w:rsid w:val="4B840262"/>
    <w:rsid w:val="4BA83F51"/>
    <w:rsid w:val="4BAF3531"/>
    <w:rsid w:val="4BBE3774"/>
    <w:rsid w:val="4BD72A88"/>
    <w:rsid w:val="4C1C66ED"/>
    <w:rsid w:val="4C2832E3"/>
    <w:rsid w:val="4C4B0D80"/>
    <w:rsid w:val="4C4D2D4A"/>
    <w:rsid w:val="4C523EBC"/>
    <w:rsid w:val="4C687B84"/>
    <w:rsid w:val="4C9D782D"/>
    <w:rsid w:val="4CA961D2"/>
    <w:rsid w:val="4CB22BAD"/>
    <w:rsid w:val="4CCA439B"/>
    <w:rsid w:val="4CEA67EB"/>
    <w:rsid w:val="4CF66F3E"/>
    <w:rsid w:val="4D41465D"/>
    <w:rsid w:val="4D422183"/>
    <w:rsid w:val="4D434300"/>
    <w:rsid w:val="4D491763"/>
    <w:rsid w:val="4D8A1400"/>
    <w:rsid w:val="4D8B58D8"/>
    <w:rsid w:val="4DAE7818"/>
    <w:rsid w:val="4DC332C4"/>
    <w:rsid w:val="4DD0778F"/>
    <w:rsid w:val="4DDC4386"/>
    <w:rsid w:val="4DF25957"/>
    <w:rsid w:val="4E035DB6"/>
    <w:rsid w:val="4E086F29"/>
    <w:rsid w:val="4E604FB7"/>
    <w:rsid w:val="4E7C16C5"/>
    <w:rsid w:val="4E816CDB"/>
    <w:rsid w:val="4E8D38D2"/>
    <w:rsid w:val="4E8D5680"/>
    <w:rsid w:val="4EA83CBF"/>
    <w:rsid w:val="4EB62E28"/>
    <w:rsid w:val="4EC217CD"/>
    <w:rsid w:val="4EC512BE"/>
    <w:rsid w:val="4ECF7A46"/>
    <w:rsid w:val="4F1D0403"/>
    <w:rsid w:val="4F477F24"/>
    <w:rsid w:val="4F587A3C"/>
    <w:rsid w:val="4FA03191"/>
    <w:rsid w:val="4FCE5F50"/>
    <w:rsid w:val="4FE319FB"/>
    <w:rsid w:val="4FF359B6"/>
    <w:rsid w:val="5019541D"/>
    <w:rsid w:val="5023629C"/>
    <w:rsid w:val="50242014"/>
    <w:rsid w:val="50616DC4"/>
    <w:rsid w:val="50720FD1"/>
    <w:rsid w:val="508605D9"/>
    <w:rsid w:val="50D94BAC"/>
    <w:rsid w:val="510A4FE4"/>
    <w:rsid w:val="514C537E"/>
    <w:rsid w:val="514F4E6E"/>
    <w:rsid w:val="515406D7"/>
    <w:rsid w:val="515A656E"/>
    <w:rsid w:val="516C5A20"/>
    <w:rsid w:val="517E35DD"/>
    <w:rsid w:val="518D5E9C"/>
    <w:rsid w:val="51976F41"/>
    <w:rsid w:val="519D1737"/>
    <w:rsid w:val="51A0391C"/>
    <w:rsid w:val="51C23892"/>
    <w:rsid w:val="51C63383"/>
    <w:rsid w:val="51D25E18"/>
    <w:rsid w:val="51DA6E2E"/>
    <w:rsid w:val="51DD691E"/>
    <w:rsid w:val="51E47CAD"/>
    <w:rsid w:val="52466271"/>
    <w:rsid w:val="529B480F"/>
    <w:rsid w:val="52EB0BC7"/>
    <w:rsid w:val="52F537F4"/>
    <w:rsid w:val="52FA43F4"/>
    <w:rsid w:val="530D4FE1"/>
    <w:rsid w:val="53157841"/>
    <w:rsid w:val="53316F22"/>
    <w:rsid w:val="53672943"/>
    <w:rsid w:val="53690469"/>
    <w:rsid w:val="537D3F15"/>
    <w:rsid w:val="53964FD7"/>
    <w:rsid w:val="53A670EE"/>
    <w:rsid w:val="53B86CFB"/>
    <w:rsid w:val="53D02297"/>
    <w:rsid w:val="53DC1783"/>
    <w:rsid w:val="53DD190C"/>
    <w:rsid w:val="53F37AD4"/>
    <w:rsid w:val="543A0058"/>
    <w:rsid w:val="545A4256"/>
    <w:rsid w:val="545F7ABE"/>
    <w:rsid w:val="54624EB9"/>
    <w:rsid w:val="547A0454"/>
    <w:rsid w:val="54866DF9"/>
    <w:rsid w:val="54B64E0D"/>
    <w:rsid w:val="54BC6CBF"/>
    <w:rsid w:val="551D779F"/>
    <w:rsid w:val="554C0043"/>
    <w:rsid w:val="55774994"/>
    <w:rsid w:val="55992B5C"/>
    <w:rsid w:val="55E42029"/>
    <w:rsid w:val="55FB7373"/>
    <w:rsid w:val="55FD30EB"/>
    <w:rsid w:val="56095F34"/>
    <w:rsid w:val="560B1CAC"/>
    <w:rsid w:val="56226FF5"/>
    <w:rsid w:val="5661367A"/>
    <w:rsid w:val="56A143BE"/>
    <w:rsid w:val="56A874FB"/>
    <w:rsid w:val="56CB4F97"/>
    <w:rsid w:val="56D93B58"/>
    <w:rsid w:val="56D95906"/>
    <w:rsid w:val="56DE2F1C"/>
    <w:rsid w:val="56E12A0D"/>
    <w:rsid w:val="56E542AB"/>
    <w:rsid w:val="56F47F59"/>
    <w:rsid w:val="570404A9"/>
    <w:rsid w:val="572F19CA"/>
    <w:rsid w:val="574A2360"/>
    <w:rsid w:val="574F3E1A"/>
    <w:rsid w:val="576F1DC6"/>
    <w:rsid w:val="5778511F"/>
    <w:rsid w:val="578E4942"/>
    <w:rsid w:val="57C57C38"/>
    <w:rsid w:val="57F4051E"/>
    <w:rsid w:val="57FD5624"/>
    <w:rsid w:val="580C5867"/>
    <w:rsid w:val="5855720E"/>
    <w:rsid w:val="58607961"/>
    <w:rsid w:val="58767185"/>
    <w:rsid w:val="587D6765"/>
    <w:rsid w:val="5886386C"/>
    <w:rsid w:val="588B2C30"/>
    <w:rsid w:val="58975A79"/>
    <w:rsid w:val="58A43CF2"/>
    <w:rsid w:val="58AF5556"/>
    <w:rsid w:val="58B71C77"/>
    <w:rsid w:val="58CB127E"/>
    <w:rsid w:val="58E10AA2"/>
    <w:rsid w:val="58F509F1"/>
    <w:rsid w:val="58FC0C7E"/>
    <w:rsid w:val="590020C0"/>
    <w:rsid w:val="592A069B"/>
    <w:rsid w:val="596F4300"/>
    <w:rsid w:val="5976568E"/>
    <w:rsid w:val="59815DE1"/>
    <w:rsid w:val="59883613"/>
    <w:rsid w:val="598B3060"/>
    <w:rsid w:val="59A0270B"/>
    <w:rsid w:val="59C503C4"/>
    <w:rsid w:val="59D32AE1"/>
    <w:rsid w:val="59D81EA5"/>
    <w:rsid w:val="59EC3BA2"/>
    <w:rsid w:val="59EC5950"/>
    <w:rsid w:val="59F111B9"/>
    <w:rsid w:val="5A047DDA"/>
    <w:rsid w:val="5A160C1F"/>
    <w:rsid w:val="5A1D0200"/>
    <w:rsid w:val="5A201A9E"/>
    <w:rsid w:val="5A225816"/>
    <w:rsid w:val="5A33357F"/>
    <w:rsid w:val="5A403EEE"/>
    <w:rsid w:val="5A470DD9"/>
    <w:rsid w:val="5A4C433F"/>
    <w:rsid w:val="5A4C4641"/>
    <w:rsid w:val="5A753B98"/>
    <w:rsid w:val="5A7616BE"/>
    <w:rsid w:val="5A871B1D"/>
    <w:rsid w:val="5A955FE8"/>
    <w:rsid w:val="5AA4622B"/>
    <w:rsid w:val="5AE623A0"/>
    <w:rsid w:val="5AE66844"/>
    <w:rsid w:val="5AFA409D"/>
    <w:rsid w:val="5B0B44FC"/>
    <w:rsid w:val="5B2D4472"/>
    <w:rsid w:val="5B5714EF"/>
    <w:rsid w:val="5B7E6A7C"/>
    <w:rsid w:val="5BC36B85"/>
    <w:rsid w:val="5BDE39BF"/>
    <w:rsid w:val="5BF94355"/>
    <w:rsid w:val="5C2F21DC"/>
    <w:rsid w:val="5C3830CF"/>
    <w:rsid w:val="5C3D2493"/>
    <w:rsid w:val="5C5F68AD"/>
    <w:rsid w:val="5C78171D"/>
    <w:rsid w:val="5C9A78E6"/>
    <w:rsid w:val="5CAD142D"/>
    <w:rsid w:val="5CB12E81"/>
    <w:rsid w:val="5CC260D6"/>
    <w:rsid w:val="5D0336DD"/>
    <w:rsid w:val="5D1A0A26"/>
    <w:rsid w:val="5D237E74"/>
    <w:rsid w:val="5D3D64C3"/>
    <w:rsid w:val="5D6B3A20"/>
    <w:rsid w:val="5D8D744A"/>
    <w:rsid w:val="5D9C143B"/>
    <w:rsid w:val="5D9E3405"/>
    <w:rsid w:val="5DEF2CAC"/>
    <w:rsid w:val="5E0F60B1"/>
    <w:rsid w:val="5E135BA1"/>
    <w:rsid w:val="5E14191A"/>
    <w:rsid w:val="5E2D6537"/>
    <w:rsid w:val="5E3922A0"/>
    <w:rsid w:val="5E4A1E4F"/>
    <w:rsid w:val="5E4A70E9"/>
    <w:rsid w:val="5E59732C"/>
    <w:rsid w:val="5E6C3604"/>
    <w:rsid w:val="5E6C7060"/>
    <w:rsid w:val="5E89726E"/>
    <w:rsid w:val="5E916AC6"/>
    <w:rsid w:val="5EB822A5"/>
    <w:rsid w:val="5EF84D97"/>
    <w:rsid w:val="5F447FDD"/>
    <w:rsid w:val="5F5F4E16"/>
    <w:rsid w:val="5F887EC9"/>
    <w:rsid w:val="5FC44C79"/>
    <w:rsid w:val="5FC86518"/>
    <w:rsid w:val="5FCD57DA"/>
    <w:rsid w:val="5FD71E32"/>
    <w:rsid w:val="5FD94C49"/>
    <w:rsid w:val="5FEF619A"/>
    <w:rsid w:val="60002155"/>
    <w:rsid w:val="6005776C"/>
    <w:rsid w:val="606A3A73"/>
    <w:rsid w:val="60965B1F"/>
    <w:rsid w:val="609A634F"/>
    <w:rsid w:val="60A3754C"/>
    <w:rsid w:val="60AE1BB1"/>
    <w:rsid w:val="60B371C8"/>
    <w:rsid w:val="60B62814"/>
    <w:rsid w:val="60C74A21"/>
    <w:rsid w:val="60DB227B"/>
    <w:rsid w:val="60E20CCD"/>
    <w:rsid w:val="610B7004"/>
    <w:rsid w:val="6115578D"/>
    <w:rsid w:val="61412A26"/>
    <w:rsid w:val="61677FB2"/>
    <w:rsid w:val="616B35FF"/>
    <w:rsid w:val="616C283A"/>
    <w:rsid w:val="61834DEC"/>
    <w:rsid w:val="6189617B"/>
    <w:rsid w:val="618F19E3"/>
    <w:rsid w:val="61952D71"/>
    <w:rsid w:val="61D90EB0"/>
    <w:rsid w:val="61E67129"/>
    <w:rsid w:val="61EB0BE3"/>
    <w:rsid w:val="62092E18"/>
    <w:rsid w:val="624B3430"/>
    <w:rsid w:val="624D0F56"/>
    <w:rsid w:val="626F5370"/>
    <w:rsid w:val="62B72874"/>
    <w:rsid w:val="62E418BB"/>
    <w:rsid w:val="630E4B89"/>
    <w:rsid w:val="63422A85"/>
    <w:rsid w:val="635F7193"/>
    <w:rsid w:val="636724EC"/>
    <w:rsid w:val="636D5D54"/>
    <w:rsid w:val="63760BF7"/>
    <w:rsid w:val="639332E1"/>
    <w:rsid w:val="63AB687C"/>
    <w:rsid w:val="63D86F45"/>
    <w:rsid w:val="64124205"/>
    <w:rsid w:val="64354398"/>
    <w:rsid w:val="64750AFA"/>
    <w:rsid w:val="649B2251"/>
    <w:rsid w:val="649E1F3D"/>
    <w:rsid w:val="64AB37B1"/>
    <w:rsid w:val="6509385A"/>
    <w:rsid w:val="651641C9"/>
    <w:rsid w:val="65332685"/>
    <w:rsid w:val="65757142"/>
    <w:rsid w:val="65B23EF2"/>
    <w:rsid w:val="65D57BE0"/>
    <w:rsid w:val="65FC33BF"/>
    <w:rsid w:val="65FE2CB0"/>
    <w:rsid w:val="66065FEC"/>
    <w:rsid w:val="66091638"/>
    <w:rsid w:val="660B3602"/>
    <w:rsid w:val="66344907"/>
    <w:rsid w:val="664F1741"/>
    <w:rsid w:val="66515005"/>
    <w:rsid w:val="667E3DD4"/>
    <w:rsid w:val="668C4743"/>
    <w:rsid w:val="66C51A03"/>
    <w:rsid w:val="66C67529"/>
    <w:rsid w:val="66E005EB"/>
    <w:rsid w:val="67083E97"/>
    <w:rsid w:val="67107509"/>
    <w:rsid w:val="67241B0B"/>
    <w:rsid w:val="672C55DE"/>
    <w:rsid w:val="676C00D0"/>
    <w:rsid w:val="679D028A"/>
    <w:rsid w:val="67BB4BB4"/>
    <w:rsid w:val="67C24194"/>
    <w:rsid w:val="67EA6081"/>
    <w:rsid w:val="68182006"/>
    <w:rsid w:val="683701AA"/>
    <w:rsid w:val="683C3F47"/>
    <w:rsid w:val="686B65DA"/>
    <w:rsid w:val="68A11FFC"/>
    <w:rsid w:val="68A33874"/>
    <w:rsid w:val="68AD09A1"/>
    <w:rsid w:val="68CD1043"/>
    <w:rsid w:val="68DC4DE2"/>
    <w:rsid w:val="68ED25B0"/>
    <w:rsid w:val="69146C72"/>
    <w:rsid w:val="69564B94"/>
    <w:rsid w:val="69692B1A"/>
    <w:rsid w:val="69717C20"/>
    <w:rsid w:val="69735746"/>
    <w:rsid w:val="69A753F0"/>
    <w:rsid w:val="69AC0C58"/>
    <w:rsid w:val="69D32689"/>
    <w:rsid w:val="69E5416A"/>
    <w:rsid w:val="69FC398E"/>
    <w:rsid w:val="6A162576"/>
    <w:rsid w:val="6A2D7FEB"/>
    <w:rsid w:val="6A70013D"/>
    <w:rsid w:val="6AB57FE0"/>
    <w:rsid w:val="6AF74155"/>
    <w:rsid w:val="6AF9611F"/>
    <w:rsid w:val="6B1765A5"/>
    <w:rsid w:val="6B19056F"/>
    <w:rsid w:val="6B403D4E"/>
    <w:rsid w:val="6B4A24D7"/>
    <w:rsid w:val="6B4F21E3"/>
    <w:rsid w:val="6B8A6D77"/>
    <w:rsid w:val="6BA51E03"/>
    <w:rsid w:val="6BBA3B00"/>
    <w:rsid w:val="6BF15048"/>
    <w:rsid w:val="6C5D623A"/>
    <w:rsid w:val="6C861C34"/>
    <w:rsid w:val="6C867EA1"/>
    <w:rsid w:val="6D401DE3"/>
    <w:rsid w:val="6D463172"/>
    <w:rsid w:val="6D793547"/>
    <w:rsid w:val="6D8343C6"/>
    <w:rsid w:val="6D934609"/>
    <w:rsid w:val="6D940381"/>
    <w:rsid w:val="6D9B3ACA"/>
    <w:rsid w:val="6DA00AD4"/>
    <w:rsid w:val="6DEF55B7"/>
    <w:rsid w:val="6E0B0643"/>
    <w:rsid w:val="6E357253"/>
    <w:rsid w:val="6E494CC8"/>
    <w:rsid w:val="6E5B49FB"/>
    <w:rsid w:val="6E751F61"/>
    <w:rsid w:val="6E82467D"/>
    <w:rsid w:val="6E891CC4"/>
    <w:rsid w:val="6F2D1269"/>
    <w:rsid w:val="6F871F4B"/>
    <w:rsid w:val="6FD855EF"/>
    <w:rsid w:val="6FE74798"/>
    <w:rsid w:val="6FEA24DA"/>
    <w:rsid w:val="6FEC0000"/>
    <w:rsid w:val="6FF173C5"/>
    <w:rsid w:val="6FF97792"/>
    <w:rsid w:val="70223A22"/>
    <w:rsid w:val="702F7EED"/>
    <w:rsid w:val="70910BA8"/>
    <w:rsid w:val="709D12FB"/>
    <w:rsid w:val="70A1703D"/>
    <w:rsid w:val="70A66401"/>
    <w:rsid w:val="70B36D70"/>
    <w:rsid w:val="70DE203F"/>
    <w:rsid w:val="70E1568B"/>
    <w:rsid w:val="70F27898"/>
    <w:rsid w:val="7121017E"/>
    <w:rsid w:val="712612F0"/>
    <w:rsid w:val="71290DE0"/>
    <w:rsid w:val="712B6906"/>
    <w:rsid w:val="71357785"/>
    <w:rsid w:val="71535E5D"/>
    <w:rsid w:val="716360A0"/>
    <w:rsid w:val="716562BC"/>
    <w:rsid w:val="717B5AE0"/>
    <w:rsid w:val="718720E0"/>
    <w:rsid w:val="71E82A49"/>
    <w:rsid w:val="71F633B8"/>
    <w:rsid w:val="71FA364F"/>
    <w:rsid w:val="72037883"/>
    <w:rsid w:val="72055915"/>
    <w:rsid w:val="720F447A"/>
    <w:rsid w:val="720F7FD6"/>
    <w:rsid w:val="72A2709C"/>
    <w:rsid w:val="72DA05E4"/>
    <w:rsid w:val="72DB610A"/>
    <w:rsid w:val="72E651DB"/>
    <w:rsid w:val="7329331A"/>
    <w:rsid w:val="73487C80"/>
    <w:rsid w:val="735463AB"/>
    <w:rsid w:val="73777729"/>
    <w:rsid w:val="739C1D3D"/>
    <w:rsid w:val="73AF381F"/>
    <w:rsid w:val="73B250BD"/>
    <w:rsid w:val="73BC5F3C"/>
    <w:rsid w:val="73C51294"/>
    <w:rsid w:val="73E060CE"/>
    <w:rsid w:val="7419338E"/>
    <w:rsid w:val="741E2752"/>
    <w:rsid w:val="74275AAB"/>
    <w:rsid w:val="742C1313"/>
    <w:rsid w:val="74406AED"/>
    <w:rsid w:val="74510D7A"/>
    <w:rsid w:val="745D14CD"/>
    <w:rsid w:val="746E36DA"/>
    <w:rsid w:val="748C1DB2"/>
    <w:rsid w:val="749667BC"/>
    <w:rsid w:val="74A25132"/>
    <w:rsid w:val="74AE3AD6"/>
    <w:rsid w:val="74B530B7"/>
    <w:rsid w:val="74C27582"/>
    <w:rsid w:val="74E514C2"/>
    <w:rsid w:val="74F811F5"/>
    <w:rsid w:val="75023E22"/>
    <w:rsid w:val="75061B64"/>
    <w:rsid w:val="751F2C26"/>
    <w:rsid w:val="75377F70"/>
    <w:rsid w:val="759233F8"/>
    <w:rsid w:val="75A35605"/>
    <w:rsid w:val="75AB44BA"/>
    <w:rsid w:val="75BA46FD"/>
    <w:rsid w:val="75D94B83"/>
    <w:rsid w:val="75F45E61"/>
    <w:rsid w:val="76037E52"/>
    <w:rsid w:val="761D53B8"/>
    <w:rsid w:val="764C17F9"/>
    <w:rsid w:val="765468FF"/>
    <w:rsid w:val="76746FA2"/>
    <w:rsid w:val="76876CD5"/>
    <w:rsid w:val="768D2C66"/>
    <w:rsid w:val="76C9109B"/>
    <w:rsid w:val="76E45ED5"/>
    <w:rsid w:val="76EE28B0"/>
    <w:rsid w:val="76F854DD"/>
    <w:rsid w:val="77112A42"/>
    <w:rsid w:val="771F0CBB"/>
    <w:rsid w:val="775766A7"/>
    <w:rsid w:val="776B2153"/>
    <w:rsid w:val="7772528F"/>
    <w:rsid w:val="778E4093"/>
    <w:rsid w:val="77950F7E"/>
    <w:rsid w:val="77B238DE"/>
    <w:rsid w:val="77B51620"/>
    <w:rsid w:val="78063C29"/>
    <w:rsid w:val="789456D9"/>
    <w:rsid w:val="78A05E2C"/>
    <w:rsid w:val="78A82F32"/>
    <w:rsid w:val="78B47B29"/>
    <w:rsid w:val="78C95383"/>
    <w:rsid w:val="78D67AA0"/>
    <w:rsid w:val="78E73165"/>
    <w:rsid w:val="78FF6FF6"/>
    <w:rsid w:val="7924080B"/>
    <w:rsid w:val="79256331"/>
    <w:rsid w:val="79270D8A"/>
    <w:rsid w:val="796E5F2A"/>
    <w:rsid w:val="79E85CDC"/>
    <w:rsid w:val="7A010B4C"/>
    <w:rsid w:val="7A321951"/>
    <w:rsid w:val="7A41363F"/>
    <w:rsid w:val="7A574C10"/>
    <w:rsid w:val="7A5C2227"/>
    <w:rsid w:val="7A777060"/>
    <w:rsid w:val="7A862E00"/>
    <w:rsid w:val="7A952124"/>
    <w:rsid w:val="7A9D6AC7"/>
    <w:rsid w:val="7AA06FFB"/>
    <w:rsid w:val="7AC202DC"/>
    <w:rsid w:val="7AFB1A3F"/>
    <w:rsid w:val="7AFD15B0"/>
    <w:rsid w:val="7B072192"/>
    <w:rsid w:val="7B3F192C"/>
    <w:rsid w:val="7B474C85"/>
    <w:rsid w:val="7B690757"/>
    <w:rsid w:val="7B762E74"/>
    <w:rsid w:val="7BC9569A"/>
    <w:rsid w:val="7BD75E0D"/>
    <w:rsid w:val="7BEB5610"/>
    <w:rsid w:val="7BF12D51"/>
    <w:rsid w:val="7C6453C2"/>
    <w:rsid w:val="7C6F6241"/>
    <w:rsid w:val="7C745B1E"/>
    <w:rsid w:val="7C846B0C"/>
    <w:rsid w:val="7CB00608"/>
    <w:rsid w:val="7CB63E70"/>
    <w:rsid w:val="7CB65C1E"/>
    <w:rsid w:val="7CC16371"/>
    <w:rsid w:val="7CDE6F23"/>
    <w:rsid w:val="7CE7227B"/>
    <w:rsid w:val="7D0B7ECF"/>
    <w:rsid w:val="7D1E1A15"/>
    <w:rsid w:val="7D4C20DE"/>
    <w:rsid w:val="7D766118"/>
    <w:rsid w:val="7D8908F9"/>
    <w:rsid w:val="7DE14F1D"/>
    <w:rsid w:val="7DED1B13"/>
    <w:rsid w:val="7E3C65F7"/>
    <w:rsid w:val="7E4461BC"/>
    <w:rsid w:val="7E4D25B2"/>
    <w:rsid w:val="7E631DD5"/>
    <w:rsid w:val="7EB51F05"/>
    <w:rsid w:val="7EBC14E6"/>
    <w:rsid w:val="7EC32874"/>
    <w:rsid w:val="7EC5039A"/>
    <w:rsid w:val="7EE10F4C"/>
    <w:rsid w:val="7EE50A3C"/>
    <w:rsid w:val="7EEF72D1"/>
    <w:rsid w:val="7EF173E1"/>
    <w:rsid w:val="7EFC5E66"/>
    <w:rsid w:val="7F0A2251"/>
    <w:rsid w:val="7F0D3AEF"/>
    <w:rsid w:val="7F3B065C"/>
    <w:rsid w:val="7F7D0C75"/>
    <w:rsid w:val="7F8A5140"/>
    <w:rsid w:val="7F963AE5"/>
    <w:rsid w:val="7FDA60C7"/>
    <w:rsid w:val="7FDB602B"/>
    <w:rsid w:val="7FE26D2A"/>
    <w:rsid w:val="9FFC9645"/>
    <w:rsid w:val="FDFD0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5">
    <w:name w:val="Body Text 3"/>
    <w:basedOn w:val="1"/>
    <w:link w:val="14"/>
    <w:unhideWhenUsed/>
    <w:qFormat/>
    <w:uiPriority w:val="99"/>
    <w:pPr>
      <w:spacing w:after="120"/>
    </w:pPr>
    <w:rPr>
      <w:sz w:val="16"/>
      <w:szCs w:val="16"/>
      <w:lang w:val="zh-CN"/>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正文文本 3 字符"/>
    <w:basedOn w:val="9"/>
    <w:semiHidden/>
    <w:qFormat/>
    <w:uiPriority w:val="99"/>
    <w:rPr>
      <w:rFonts w:ascii="Times New Roman" w:hAnsi="Times New Roman" w:eastAsia="宋体" w:cs="Times New Roman"/>
      <w:sz w:val="16"/>
      <w:szCs w:val="16"/>
    </w:rPr>
  </w:style>
  <w:style w:type="character" w:customStyle="1" w:styleId="13">
    <w:name w:val="页脚 字符"/>
    <w:basedOn w:val="9"/>
    <w:link w:val="6"/>
    <w:qFormat/>
    <w:uiPriority w:val="99"/>
    <w:rPr>
      <w:rFonts w:ascii="Times New Roman" w:hAnsi="Times New Roman" w:eastAsia="宋体" w:cs="Times New Roman"/>
      <w:sz w:val="18"/>
      <w:szCs w:val="18"/>
    </w:rPr>
  </w:style>
  <w:style w:type="character" w:customStyle="1" w:styleId="14">
    <w:name w:val="正文文本 3 字符1"/>
    <w:link w:val="5"/>
    <w:qFormat/>
    <w:uiPriority w:val="99"/>
    <w:rPr>
      <w:rFonts w:ascii="Times New Roman" w:hAnsi="Times New Roman" w:eastAsia="宋体" w:cs="Times New Roman"/>
      <w:sz w:val="16"/>
      <w:szCs w:val="16"/>
      <w:lang w:val="zh-CN"/>
    </w:rPr>
  </w:style>
  <w:style w:type="paragraph" w:customStyle="1" w:styleId="15">
    <w:name w:val="正文2"/>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12" w:lineRule="atLeast"/>
      <w:ind w:left="0" w:right="0" w:firstLine="0"/>
      <w:jc w:val="both"/>
      <w:outlineLvl w:val="9"/>
    </w:pPr>
    <w:rPr>
      <w:rFonts w:ascii="Arial Unicode MS" w:hAnsi="Arial Unicode MS" w:eastAsia="Arial Unicode MS" w:cs="Arial Unicode MS"/>
      <w:color w:val="000000"/>
      <w:spacing w:val="0"/>
      <w:w w:val="100"/>
      <w:kern w:val="0"/>
      <w:position w:val="0"/>
      <w:sz w:val="21"/>
      <w:szCs w:val="21"/>
      <w:u w:val="none" w:color="000000"/>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767</Words>
  <Characters>4372</Characters>
  <Lines>36</Lines>
  <Paragraphs>10</Paragraphs>
  <TotalTime>7</TotalTime>
  <ScaleCrop>false</ScaleCrop>
  <LinksUpToDate>false</LinksUpToDate>
  <CharactersWithSpaces>5129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2024-03-29T22:24:00Z</dcterms:created>
  <dc:creator>acer</dc:creator>
  <cp:lastModifiedBy>zhoulm</cp:lastModifiedBy>
  <dcterms:modified xsi:type="dcterms:W3CDTF">2024-04-07T14:37:59Z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81D429AA1C164C71BF98FDF151CECB8A_13</vt:lpwstr>
  </property>
</Properties>
</file>